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7405" w14:textId="77777777" w:rsidR="00A11307" w:rsidRPr="00FF1B19" w:rsidRDefault="00A11307" w:rsidP="002B1642">
      <w:pPr>
        <w:pStyle w:val="Titre1"/>
        <w:spacing w:before="0" w:after="0"/>
        <w:rPr>
          <w:rFonts w:ascii="Arial" w:hAnsi="Arial" w:cs="Arial"/>
          <w:b/>
          <w:sz w:val="22"/>
          <w:szCs w:val="22"/>
        </w:rPr>
      </w:pPr>
      <w:r>
        <w:rPr>
          <w:rFonts w:ascii="Arial" w:hAnsi="Arial"/>
          <w:b/>
          <w:sz w:val="22"/>
          <w:szCs w:val="22"/>
        </w:rPr>
        <w:t>Communiqué de presse</w:t>
      </w:r>
    </w:p>
    <w:p w14:paraId="5BD7AD52" w14:textId="77777777" w:rsidR="00A11307" w:rsidRPr="00FF1B19" w:rsidRDefault="00A11307" w:rsidP="002B1642">
      <w:pPr>
        <w:pStyle w:val="Titre1"/>
        <w:spacing w:before="0" w:after="0"/>
        <w:rPr>
          <w:rFonts w:ascii="Arial" w:hAnsi="Arial" w:cs="Arial"/>
          <w:b/>
          <w:sz w:val="22"/>
          <w:szCs w:val="22"/>
        </w:rPr>
      </w:pPr>
      <w:r>
        <w:rPr>
          <w:rFonts w:ascii="Arial" w:hAnsi="Arial"/>
          <w:b/>
          <w:sz w:val="22"/>
          <w:szCs w:val="22"/>
        </w:rPr>
        <w:t xml:space="preserve">Pour diffusion immédiate </w:t>
      </w:r>
      <w:bookmarkStart w:id="0" w:name="_GoBack"/>
      <w:bookmarkEnd w:id="0"/>
    </w:p>
    <w:p w14:paraId="7C2103E5" w14:textId="77777777" w:rsidR="00A11307" w:rsidRPr="003C1130" w:rsidRDefault="00A11307" w:rsidP="00A11307">
      <w:pPr>
        <w:rPr>
          <w:b/>
        </w:rPr>
      </w:pPr>
    </w:p>
    <w:p w14:paraId="199F519E" w14:textId="4D9B3029" w:rsidR="00A11307" w:rsidRPr="00FF1B19" w:rsidRDefault="0042314D" w:rsidP="00A11307">
      <w:pPr>
        <w:rPr>
          <w:rFonts w:ascii="Arial" w:hAnsi="Arial" w:cs="Arial"/>
          <w:b/>
          <w:sz w:val="28"/>
          <w:szCs w:val="28"/>
        </w:rPr>
      </w:pPr>
      <w:proofErr w:type="spellStart"/>
      <w:r>
        <w:rPr>
          <w:rFonts w:ascii="Arial" w:hAnsi="Arial"/>
          <w:b/>
          <w:sz w:val="28"/>
          <w:szCs w:val="28"/>
        </w:rPr>
        <w:t>TractEasy</w:t>
      </w:r>
      <w:proofErr w:type="spellEnd"/>
      <w:r>
        <w:rPr>
          <w:rFonts w:ascii="Arial" w:hAnsi="Arial"/>
          <w:b/>
          <w:sz w:val="28"/>
          <w:szCs w:val="28"/>
        </w:rPr>
        <w:t>, le nouveau tracteur à bagages autonome de TLD, est équipé de pneus Solideal AIR 561 de Camso</w:t>
      </w:r>
    </w:p>
    <w:p w14:paraId="7312EB73" w14:textId="2E5E5C89" w:rsidR="008851BE" w:rsidRPr="00FF1B19" w:rsidRDefault="00A11307" w:rsidP="001B1E2E">
      <w:pPr>
        <w:rPr>
          <w:rFonts w:ascii="Arial" w:hAnsi="Arial" w:cs="Arial"/>
          <w:sz w:val="20"/>
          <w:szCs w:val="20"/>
        </w:rPr>
      </w:pPr>
      <w:r>
        <w:rPr>
          <w:rFonts w:ascii="Arial" w:hAnsi="Arial"/>
          <w:sz w:val="20"/>
          <w:szCs w:val="20"/>
        </w:rPr>
        <w:br/>
      </w:r>
      <w:r>
        <w:rPr>
          <w:rFonts w:ascii="Arial" w:hAnsi="Arial"/>
          <w:i/>
          <w:sz w:val="20"/>
          <w:szCs w:val="20"/>
        </w:rPr>
        <w:t xml:space="preserve">Magog, QC, le </w:t>
      </w:r>
      <w:r w:rsidR="005229F1">
        <w:rPr>
          <w:rFonts w:ascii="Arial" w:hAnsi="Arial"/>
          <w:i/>
          <w:sz w:val="20"/>
          <w:szCs w:val="20"/>
        </w:rPr>
        <w:t>22</w:t>
      </w:r>
      <w:r>
        <w:rPr>
          <w:rFonts w:ascii="Arial" w:hAnsi="Arial"/>
          <w:i/>
          <w:sz w:val="20"/>
          <w:szCs w:val="20"/>
        </w:rPr>
        <w:t xml:space="preserve"> </w:t>
      </w:r>
      <w:r w:rsidRPr="005229F1">
        <w:rPr>
          <w:rFonts w:ascii="Arial" w:hAnsi="Arial"/>
          <w:i/>
          <w:sz w:val="20"/>
          <w:szCs w:val="20"/>
        </w:rPr>
        <w:t>octobre 2019</w:t>
      </w:r>
      <w:r>
        <w:rPr>
          <w:rFonts w:ascii="Arial" w:hAnsi="Arial"/>
          <w:sz w:val="20"/>
          <w:szCs w:val="20"/>
        </w:rPr>
        <w:t xml:space="preserve">  – Le pneu </w:t>
      </w:r>
      <w:hyperlink r:id="rId8" w:history="1">
        <w:r w:rsidRPr="00B34E8F">
          <w:rPr>
            <w:rStyle w:val="Hyperlien"/>
            <w:rFonts w:ascii="Arial" w:hAnsi="Arial"/>
            <w:sz w:val="20"/>
            <w:szCs w:val="20"/>
          </w:rPr>
          <w:t>Solideal AIR 561</w:t>
        </w:r>
      </w:hyperlink>
      <w:r>
        <w:rPr>
          <w:rFonts w:ascii="Arial" w:hAnsi="Arial"/>
          <w:sz w:val="20"/>
          <w:szCs w:val="20"/>
        </w:rPr>
        <w:t xml:space="preserve"> pour équipement d</w:t>
      </w:r>
      <w:r w:rsidR="003C1130">
        <w:rPr>
          <w:rFonts w:ascii="Arial" w:hAnsi="Arial"/>
          <w:sz w:val="20"/>
          <w:szCs w:val="20"/>
        </w:rPr>
        <w:t>’</w:t>
      </w:r>
      <w:r>
        <w:rPr>
          <w:rFonts w:ascii="Arial" w:hAnsi="Arial"/>
          <w:sz w:val="20"/>
          <w:szCs w:val="20"/>
        </w:rPr>
        <w:t xml:space="preserve">assistance aéroportuaire de Camso a été choisi par TLD pour son nouveau tracteur à bagages autonome </w:t>
      </w:r>
      <w:proofErr w:type="spellStart"/>
      <w:r>
        <w:rPr>
          <w:rFonts w:ascii="Arial" w:hAnsi="Arial"/>
          <w:sz w:val="20"/>
          <w:szCs w:val="20"/>
        </w:rPr>
        <w:t>TractEasy</w:t>
      </w:r>
      <w:proofErr w:type="spellEnd"/>
      <w:r>
        <w:rPr>
          <w:rFonts w:ascii="Arial" w:hAnsi="Arial"/>
          <w:sz w:val="20"/>
          <w:szCs w:val="20"/>
        </w:rPr>
        <w:t xml:space="preserve">, mis au point en collaboration avec </w:t>
      </w:r>
      <w:proofErr w:type="spellStart"/>
      <w:r>
        <w:rPr>
          <w:rFonts w:ascii="Arial" w:hAnsi="Arial"/>
          <w:sz w:val="20"/>
          <w:szCs w:val="20"/>
        </w:rPr>
        <w:t>EasyMile</w:t>
      </w:r>
      <w:proofErr w:type="spellEnd"/>
      <w:r>
        <w:rPr>
          <w:rFonts w:ascii="Arial" w:hAnsi="Arial"/>
          <w:sz w:val="20"/>
          <w:szCs w:val="20"/>
        </w:rPr>
        <w:t>, et pour son véhicule vedette, le tracteur à bagages Jet-16. Depuis juin 2019, les deux tracteurs standard</w:t>
      </w:r>
      <w:r w:rsidR="009441B4">
        <w:rPr>
          <w:rFonts w:ascii="Arial" w:hAnsi="Arial"/>
          <w:sz w:val="20"/>
          <w:szCs w:val="20"/>
        </w:rPr>
        <w:t>s</w:t>
      </w:r>
      <w:r>
        <w:rPr>
          <w:rFonts w:ascii="Arial" w:hAnsi="Arial"/>
          <w:sz w:val="20"/>
          <w:szCs w:val="20"/>
        </w:rPr>
        <w:t xml:space="preserve"> sont équipés d</w:t>
      </w:r>
      <w:r w:rsidR="003C1130">
        <w:rPr>
          <w:rFonts w:ascii="Arial" w:hAnsi="Arial"/>
          <w:sz w:val="20"/>
          <w:szCs w:val="20"/>
        </w:rPr>
        <w:t>’</w:t>
      </w:r>
      <w:r>
        <w:rPr>
          <w:rFonts w:ascii="Arial" w:hAnsi="Arial"/>
          <w:sz w:val="20"/>
          <w:szCs w:val="20"/>
        </w:rPr>
        <w:t xml:space="preserve">un assemblage complet Solideal AIR 561 (pneus et roues). </w:t>
      </w:r>
    </w:p>
    <w:p w14:paraId="08A7E16D" w14:textId="77777777" w:rsidR="001B1E2E" w:rsidRPr="003C1130" w:rsidRDefault="001B1E2E" w:rsidP="001B1E2E">
      <w:pPr>
        <w:rPr>
          <w:rFonts w:ascii="Arial" w:hAnsi="Arial" w:cs="Arial"/>
          <w:sz w:val="20"/>
          <w:szCs w:val="20"/>
        </w:rPr>
      </w:pPr>
    </w:p>
    <w:p w14:paraId="11828D8A" w14:textId="30D526C2" w:rsidR="009D3F22" w:rsidRPr="00FF1B19" w:rsidRDefault="009D3F22" w:rsidP="009D3F22">
      <w:pPr>
        <w:rPr>
          <w:rFonts w:ascii="Arial" w:hAnsi="Arial" w:cs="Arial"/>
          <w:sz w:val="20"/>
          <w:szCs w:val="20"/>
        </w:rPr>
      </w:pPr>
      <w:r>
        <w:rPr>
          <w:rFonts w:ascii="Arial" w:hAnsi="Arial"/>
          <w:sz w:val="20"/>
          <w:szCs w:val="20"/>
        </w:rPr>
        <w:t>« Nous sommes impressionnés par le dévouement démontré par l</w:t>
      </w:r>
      <w:r w:rsidR="003C1130">
        <w:rPr>
          <w:rFonts w:ascii="Arial" w:hAnsi="Arial"/>
          <w:sz w:val="20"/>
          <w:szCs w:val="20"/>
        </w:rPr>
        <w:t>’</w:t>
      </w:r>
      <w:r>
        <w:rPr>
          <w:rFonts w:ascii="Arial" w:hAnsi="Arial"/>
          <w:sz w:val="20"/>
          <w:szCs w:val="20"/>
        </w:rPr>
        <w:t>équipe de développement de Camso qui a su concevoir non seulement une solution à long terme, mais une solution qui tient compte des défis particuliers liés aux applications d</w:t>
      </w:r>
      <w:r w:rsidR="003C1130">
        <w:rPr>
          <w:rFonts w:ascii="Arial" w:hAnsi="Arial"/>
          <w:sz w:val="20"/>
          <w:szCs w:val="20"/>
        </w:rPr>
        <w:t>’</w:t>
      </w:r>
      <w:r>
        <w:rPr>
          <w:rFonts w:ascii="Arial" w:hAnsi="Arial"/>
          <w:sz w:val="20"/>
          <w:szCs w:val="20"/>
        </w:rPr>
        <w:t>assistance aéroportuaire », explique Yves </w:t>
      </w:r>
      <w:proofErr w:type="spellStart"/>
      <w:r>
        <w:rPr>
          <w:rFonts w:ascii="Arial" w:hAnsi="Arial"/>
          <w:sz w:val="20"/>
          <w:szCs w:val="20"/>
        </w:rPr>
        <w:t>Crespel</w:t>
      </w:r>
      <w:proofErr w:type="spellEnd"/>
      <w:r>
        <w:rPr>
          <w:rFonts w:ascii="Arial" w:hAnsi="Arial"/>
          <w:sz w:val="20"/>
          <w:szCs w:val="20"/>
        </w:rPr>
        <w:t>, directeur des communications chez TLD. « Avec le Solideal AIR 561, nous sommes persuadés que nos clients bénéficieront d</w:t>
      </w:r>
      <w:r w:rsidR="003C1130">
        <w:rPr>
          <w:rFonts w:ascii="Arial" w:hAnsi="Arial"/>
          <w:sz w:val="20"/>
          <w:szCs w:val="20"/>
        </w:rPr>
        <w:t>’</w:t>
      </w:r>
      <w:r>
        <w:rPr>
          <w:rFonts w:ascii="Arial" w:hAnsi="Arial"/>
          <w:sz w:val="20"/>
          <w:szCs w:val="20"/>
        </w:rPr>
        <w:t>une solution performante qui réduira leurs coûts d</w:t>
      </w:r>
      <w:r w:rsidR="003C1130">
        <w:rPr>
          <w:rFonts w:ascii="Arial" w:hAnsi="Arial"/>
          <w:sz w:val="20"/>
          <w:szCs w:val="20"/>
        </w:rPr>
        <w:t>’</w:t>
      </w:r>
      <w:r>
        <w:rPr>
          <w:rFonts w:ascii="Arial" w:hAnsi="Arial"/>
          <w:sz w:val="20"/>
          <w:szCs w:val="20"/>
        </w:rPr>
        <w:t>exploitation globaux. »</w:t>
      </w:r>
    </w:p>
    <w:p w14:paraId="30376816" w14:textId="77777777" w:rsidR="004B5ED1" w:rsidRPr="003C1130" w:rsidRDefault="004B5ED1" w:rsidP="009D3F22">
      <w:pPr>
        <w:rPr>
          <w:rFonts w:ascii="Arial" w:hAnsi="Arial" w:cs="Arial"/>
          <w:sz w:val="20"/>
          <w:szCs w:val="20"/>
        </w:rPr>
      </w:pPr>
    </w:p>
    <w:p w14:paraId="497F6AC6" w14:textId="480B0B92" w:rsidR="004B5ED1" w:rsidRPr="00FF1B19" w:rsidRDefault="001B3AAF">
      <w:r>
        <w:rPr>
          <w:rFonts w:ascii="Arial" w:hAnsi="Arial"/>
          <w:sz w:val="20"/>
          <w:szCs w:val="20"/>
        </w:rPr>
        <w:t>La capacité de Camso à offrir un pneu de longue durée spécialement conçu pour un équipement d</w:t>
      </w:r>
      <w:r w:rsidR="003C1130">
        <w:rPr>
          <w:rFonts w:ascii="Arial" w:hAnsi="Arial"/>
          <w:sz w:val="20"/>
          <w:szCs w:val="20"/>
        </w:rPr>
        <w:t>’</w:t>
      </w:r>
      <w:r>
        <w:rPr>
          <w:rFonts w:ascii="Arial" w:hAnsi="Arial"/>
          <w:sz w:val="20"/>
          <w:szCs w:val="20"/>
        </w:rPr>
        <w:t>assistance aéroportuaire a été un facteur déterminant dans ce partenariat. Le Solideal AIR 561 est la solution idéale pour répondre aux exigences uniques des tracteurs à bagages en matière de polyvalence et de maniabilité. Ces véhicules étaient auparavant équipés de pneus dotés d</w:t>
      </w:r>
      <w:r w:rsidR="003C1130">
        <w:rPr>
          <w:rFonts w:ascii="Arial" w:hAnsi="Arial"/>
          <w:sz w:val="20"/>
          <w:szCs w:val="20"/>
        </w:rPr>
        <w:t>’</w:t>
      </w:r>
      <w:r>
        <w:rPr>
          <w:rFonts w:ascii="Arial" w:hAnsi="Arial"/>
          <w:sz w:val="20"/>
          <w:szCs w:val="20"/>
        </w:rPr>
        <w:t>un profil à crampons centraux, qui sont mal adaptés à la vitesse élevée, aux longues distances et au rayon de braquage court des tracteurs, ce qui entraînait une usure inégale des pneus causant des problèmes récurrents de vibrations. Dans le cas du Jet-16, cela affecte le confort du conducteur et réduit la durée de vie des pneus, ce qui a poussé TLD à rechercher une solution plus adaptée et plus performante.</w:t>
      </w:r>
    </w:p>
    <w:p w14:paraId="259F8ED9" w14:textId="7537DA4B" w:rsidR="0061767C" w:rsidRPr="003C1130" w:rsidRDefault="0061767C" w:rsidP="009D3F22">
      <w:pPr>
        <w:rPr>
          <w:rFonts w:ascii="Arial" w:hAnsi="Arial" w:cs="Arial"/>
          <w:sz w:val="20"/>
          <w:szCs w:val="20"/>
        </w:rPr>
      </w:pPr>
    </w:p>
    <w:p w14:paraId="7ABE69AD" w14:textId="09051781" w:rsidR="0061767C" w:rsidRPr="00FF1B19" w:rsidRDefault="00D5546E" w:rsidP="009D3F22">
      <w:pPr>
        <w:rPr>
          <w:rFonts w:ascii="Arial" w:hAnsi="Arial" w:cs="Arial"/>
          <w:b/>
          <w:bCs/>
          <w:sz w:val="20"/>
          <w:szCs w:val="20"/>
        </w:rPr>
      </w:pPr>
      <w:r>
        <w:rPr>
          <w:rFonts w:ascii="Arial" w:hAnsi="Arial"/>
          <w:b/>
          <w:bCs/>
          <w:sz w:val="20"/>
          <w:szCs w:val="20"/>
        </w:rPr>
        <w:t>Relever les défis liés aux applications pour équipement d</w:t>
      </w:r>
      <w:r w:rsidR="003C1130">
        <w:rPr>
          <w:rFonts w:ascii="Arial" w:hAnsi="Arial"/>
          <w:b/>
          <w:bCs/>
          <w:sz w:val="20"/>
          <w:szCs w:val="20"/>
        </w:rPr>
        <w:t>’</w:t>
      </w:r>
      <w:r>
        <w:rPr>
          <w:rFonts w:ascii="Arial" w:hAnsi="Arial"/>
          <w:b/>
          <w:bCs/>
          <w:sz w:val="20"/>
          <w:szCs w:val="20"/>
        </w:rPr>
        <w:t xml:space="preserve">assistance aéroportuaire </w:t>
      </w:r>
    </w:p>
    <w:p w14:paraId="37D439CC" w14:textId="78CADC35" w:rsidR="00815425" w:rsidRPr="003C1130" w:rsidRDefault="00815425" w:rsidP="00815425">
      <w:pPr>
        <w:rPr>
          <w:rFonts w:ascii="Arial" w:hAnsi="Arial" w:cs="Arial"/>
          <w:sz w:val="20"/>
          <w:szCs w:val="20"/>
        </w:rPr>
      </w:pPr>
    </w:p>
    <w:p w14:paraId="6BFFEC80" w14:textId="2713FFA3" w:rsidR="00DD68BA" w:rsidRPr="00FF1B19" w:rsidRDefault="007E698B" w:rsidP="00DD68BA">
      <w:pPr>
        <w:pStyle w:val="p1"/>
        <w:rPr>
          <w:rFonts w:ascii="Arial" w:eastAsia="Times New Roman" w:hAnsi="Arial" w:cs="Arial"/>
          <w:color w:val="auto"/>
          <w:sz w:val="20"/>
          <w:szCs w:val="20"/>
        </w:rPr>
      </w:pPr>
      <w:r>
        <w:rPr>
          <w:rFonts w:ascii="Arial" w:hAnsi="Arial"/>
          <w:color w:val="auto"/>
          <w:sz w:val="20"/>
          <w:szCs w:val="20"/>
        </w:rPr>
        <w:t xml:space="preserve">« Nous sommes ravis que Camso ait été choisi comme fournisseur de pneus pour les nouveaux tracteurs à bagages électriques autonomes et zéro émission de TLD », déclare Richard Philippe, directeur régional des ventes OEM – EMEA chez Camso. </w:t>
      </w:r>
    </w:p>
    <w:p w14:paraId="5420DA98" w14:textId="77777777" w:rsidR="00DD68BA" w:rsidRPr="003C1130" w:rsidRDefault="00DD68BA" w:rsidP="00DD68BA">
      <w:pPr>
        <w:pStyle w:val="p1"/>
        <w:rPr>
          <w:rFonts w:eastAsia="Times New Roman" w:cs="Arial"/>
          <w:szCs w:val="20"/>
        </w:rPr>
      </w:pPr>
    </w:p>
    <w:p w14:paraId="53BC4626" w14:textId="3EE3EE1E" w:rsidR="002A3799" w:rsidRPr="00FF1B19" w:rsidRDefault="00DF0965" w:rsidP="002A3799">
      <w:pPr>
        <w:rPr>
          <w:rFonts w:ascii="Arial" w:hAnsi="Arial" w:cs="Arial"/>
          <w:sz w:val="20"/>
          <w:szCs w:val="20"/>
        </w:rPr>
      </w:pPr>
      <w:r>
        <w:rPr>
          <w:rFonts w:ascii="Arial" w:hAnsi="Arial"/>
          <w:sz w:val="20"/>
          <w:szCs w:val="20"/>
        </w:rPr>
        <w:t xml:space="preserve">La </w:t>
      </w:r>
      <w:r w:rsidR="00043A4E">
        <w:rPr>
          <w:rFonts w:ascii="Arial" w:hAnsi="Arial"/>
          <w:sz w:val="20"/>
          <w:szCs w:val="20"/>
        </w:rPr>
        <w:t>sculpture</w:t>
      </w:r>
      <w:r>
        <w:rPr>
          <w:rFonts w:ascii="Arial" w:hAnsi="Arial"/>
          <w:sz w:val="20"/>
          <w:szCs w:val="20"/>
        </w:rPr>
        <w:t xml:space="preserve"> nervurée caractéristique du Solideal AIR 561 minimise les vibrations dues à l</w:t>
      </w:r>
      <w:r w:rsidR="003C1130">
        <w:rPr>
          <w:rFonts w:ascii="Arial" w:hAnsi="Arial"/>
          <w:sz w:val="20"/>
          <w:szCs w:val="20"/>
        </w:rPr>
        <w:t>’</w:t>
      </w:r>
      <w:r>
        <w:rPr>
          <w:rFonts w:ascii="Arial" w:hAnsi="Arial"/>
          <w:sz w:val="20"/>
          <w:szCs w:val="20"/>
        </w:rPr>
        <w:t xml:space="preserve">usure inégale et réduit le </w:t>
      </w:r>
      <w:proofErr w:type="spellStart"/>
      <w:r>
        <w:rPr>
          <w:rFonts w:ascii="Arial" w:hAnsi="Arial"/>
          <w:sz w:val="20"/>
          <w:szCs w:val="20"/>
        </w:rPr>
        <w:t>serpentage</w:t>
      </w:r>
      <w:proofErr w:type="spellEnd"/>
      <w:r>
        <w:rPr>
          <w:rFonts w:ascii="Arial" w:hAnsi="Arial"/>
          <w:sz w:val="20"/>
          <w:szCs w:val="20"/>
        </w:rPr>
        <w:t xml:space="preserve">, deux défis importants à relever pour le travail sur </w:t>
      </w:r>
      <w:r w:rsidR="00043A4E">
        <w:rPr>
          <w:rFonts w:ascii="Arial" w:hAnsi="Arial"/>
          <w:sz w:val="20"/>
          <w:szCs w:val="20"/>
        </w:rPr>
        <w:t>les sites</w:t>
      </w:r>
      <w:r>
        <w:rPr>
          <w:rFonts w:ascii="Arial" w:hAnsi="Arial"/>
          <w:sz w:val="20"/>
          <w:szCs w:val="20"/>
        </w:rPr>
        <w:t xml:space="preserve"> aéroport</w:t>
      </w:r>
      <w:r w:rsidR="00043A4E">
        <w:rPr>
          <w:rFonts w:ascii="Arial" w:hAnsi="Arial"/>
          <w:sz w:val="20"/>
          <w:szCs w:val="20"/>
        </w:rPr>
        <w:t>uaires</w:t>
      </w:r>
      <w:r>
        <w:rPr>
          <w:rFonts w:ascii="Arial" w:hAnsi="Arial"/>
          <w:sz w:val="20"/>
          <w:szCs w:val="20"/>
        </w:rPr>
        <w:t xml:space="preserve">. Il offre une plus grande stabilité, assurant ainsi un meilleur confort de conduite et une durée de vie accrue. Son composé de caoutchouc </w:t>
      </w:r>
      <w:proofErr w:type="spellStart"/>
      <w:r>
        <w:rPr>
          <w:rFonts w:ascii="Arial" w:hAnsi="Arial"/>
          <w:sz w:val="20"/>
          <w:szCs w:val="20"/>
        </w:rPr>
        <w:t>écoénergétique</w:t>
      </w:r>
      <w:proofErr w:type="spellEnd"/>
      <w:r>
        <w:rPr>
          <w:rFonts w:ascii="Arial" w:hAnsi="Arial"/>
          <w:sz w:val="20"/>
          <w:szCs w:val="20"/>
        </w:rPr>
        <w:t xml:space="preserve"> contribue également à réduire l</w:t>
      </w:r>
      <w:r w:rsidR="003C1130">
        <w:rPr>
          <w:rFonts w:ascii="Arial" w:hAnsi="Arial"/>
          <w:sz w:val="20"/>
          <w:szCs w:val="20"/>
        </w:rPr>
        <w:t>’</w:t>
      </w:r>
      <w:r>
        <w:rPr>
          <w:rFonts w:ascii="Arial" w:hAnsi="Arial"/>
          <w:sz w:val="20"/>
          <w:szCs w:val="20"/>
        </w:rPr>
        <w:t xml:space="preserve">usure et la résistance au roulement, tandis que </w:t>
      </w:r>
      <w:r w:rsidR="00997A89">
        <w:rPr>
          <w:rFonts w:ascii="Arial" w:hAnsi="Arial"/>
          <w:sz w:val="20"/>
          <w:szCs w:val="20"/>
        </w:rPr>
        <w:t>son design unique avec</w:t>
      </w:r>
      <w:r>
        <w:rPr>
          <w:rFonts w:ascii="Arial" w:hAnsi="Arial"/>
          <w:sz w:val="20"/>
          <w:szCs w:val="20"/>
        </w:rPr>
        <w:t xml:space="preserve"> « crampons entaillés » augmente la traction dans des conditions de faible adhérence. </w:t>
      </w:r>
    </w:p>
    <w:p w14:paraId="5FD3EEB1" w14:textId="6952BECE" w:rsidR="00A92614" w:rsidRPr="003C1130" w:rsidRDefault="00A92614" w:rsidP="00A92614">
      <w:pPr>
        <w:rPr>
          <w:rFonts w:ascii="Arial" w:hAnsi="Arial" w:cs="Arial"/>
          <w:sz w:val="20"/>
          <w:szCs w:val="20"/>
        </w:rPr>
      </w:pPr>
    </w:p>
    <w:p w14:paraId="4E63A8E8" w14:textId="105D13DF" w:rsidR="008B20A8" w:rsidRPr="00FF1B19" w:rsidRDefault="00997A89" w:rsidP="008B20A8">
      <w:pPr>
        <w:pStyle w:val="p1"/>
        <w:rPr>
          <w:rFonts w:ascii="Arial" w:eastAsia="Times New Roman" w:hAnsi="Arial" w:cs="Arial"/>
          <w:color w:val="auto"/>
          <w:sz w:val="20"/>
          <w:szCs w:val="20"/>
        </w:rPr>
      </w:pPr>
      <w:r>
        <w:rPr>
          <w:rFonts w:ascii="Arial" w:hAnsi="Arial"/>
          <w:color w:val="auto"/>
          <w:sz w:val="20"/>
          <w:szCs w:val="20"/>
        </w:rPr>
        <w:t>« </w:t>
      </w:r>
      <w:r w:rsidR="00D5546E">
        <w:rPr>
          <w:rFonts w:ascii="Arial" w:hAnsi="Arial"/>
          <w:color w:val="auto"/>
          <w:sz w:val="20"/>
          <w:szCs w:val="20"/>
        </w:rPr>
        <w:t>Pour un véhicule sans conducteur fonctionnant dans des conditions normales de circulation, sans modification de l</w:t>
      </w:r>
      <w:r w:rsidR="003C1130">
        <w:rPr>
          <w:rFonts w:ascii="Arial" w:hAnsi="Arial"/>
          <w:color w:val="auto"/>
          <w:sz w:val="20"/>
          <w:szCs w:val="20"/>
        </w:rPr>
        <w:t>’</w:t>
      </w:r>
      <w:r w:rsidR="00D5546E">
        <w:rPr>
          <w:rFonts w:ascii="Arial" w:hAnsi="Arial"/>
          <w:color w:val="auto"/>
          <w:sz w:val="20"/>
          <w:szCs w:val="20"/>
        </w:rPr>
        <w:t xml:space="preserve">infrastructure et dans toutes les conditions météorologiques, </w:t>
      </w:r>
      <w:r>
        <w:rPr>
          <w:rFonts w:ascii="Arial" w:hAnsi="Arial"/>
          <w:color w:val="auto"/>
          <w:sz w:val="20"/>
          <w:szCs w:val="20"/>
        </w:rPr>
        <w:t>il était crucial de recourir</w:t>
      </w:r>
      <w:r w:rsidR="00D5546E">
        <w:rPr>
          <w:rFonts w:ascii="Arial" w:hAnsi="Arial"/>
          <w:color w:val="auto"/>
          <w:sz w:val="20"/>
          <w:szCs w:val="20"/>
        </w:rPr>
        <w:t xml:space="preserve"> à un pneu pour équipement d</w:t>
      </w:r>
      <w:r w:rsidR="003C1130">
        <w:rPr>
          <w:rFonts w:ascii="Arial" w:hAnsi="Arial"/>
          <w:color w:val="auto"/>
          <w:sz w:val="20"/>
          <w:szCs w:val="20"/>
        </w:rPr>
        <w:t>’</w:t>
      </w:r>
      <w:r w:rsidR="00D5546E">
        <w:rPr>
          <w:rFonts w:ascii="Arial" w:hAnsi="Arial"/>
          <w:color w:val="auto"/>
          <w:sz w:val="20"/>
          <w:szCs w:val="20"/>
        </w:rPr>
        <w:t>assistance aéroportuaire qui excellerait en fiabilité, durée de vie et polyvalence</w:t>
      </w:r>
      <w:r>
        <w:rPr>
          <w:rFonts w:ascii="Arial" w:hAnsi="Arial"/>
          <w:color w:val="auto"/>
          <w:sz w:val="20"/>
          <w:szCs w:val="20"/>
        </w:rPr>
        <w:t>.</w:t>
      </w:r>
      <w:r w:rsidR="00D5546E">
        <w:rPr>
          <w:rFonts w:ascii="Arial" w:hAnsi="Arial"/>
          <w:color w:val="auto"/>
          <w:sz w:val="20"/>
          <w:szCs w:val="20"/>
        </w:rPr>
        <w:t xml:space="preserve"> Les essais sur le terrain ont confirmé que le Solideal AIR 561 était le bon pneu pour l</w:t>
      </w:r>
      <w:r w:rsidR="003C1130">
        <w:rPr>
          <w:rFonts w:ascii="Arial" w:hAnsi="Arial"/>
          <w:color w:val="auto"/>
          <w:sz w:val="20"/>
          <w:szCs w:val="20"/>
        </w:rPr>
        <w:t>’</w:t>
      </w:r>
      <w:r w:rsidR="00D5546E">
        <w:rPr>
          <w:rFonts w:ascii="Arial" w:hAnsi="Arial"/>
          <w:color w:val="auto"/>
          <w:sz w:val="20"/>
          <w:szCs w:val="20"/>
        </w:rPr>
        <w:t xml:space="preserve">application, non seulement pour notre nouveau véhicule autonome, mais aussi pour notre produit principal, le Jet-16 », ajoute </w:t>
      </w:r>
      <w:proofErr w:type="spellStart"/>
      <w:r w:rsidR="00D5546E">
        <w:rPr>
          <w:rFonts w:ascii="Arial" w:hAnsi="Arial"/>
          <w:color w:val="auto"/>
          <w:sz w:val="20"/>
          <w:szCs w:val="20"/>
        </w:rPr>
        <w:t>Crespel</w:t>
      </w:r>
      <w:proofErr w:type="spellEnd"/>
      <w:r w:rsidR="00043CA8">
        <w:rPr>
          <w:rFonts w:ascii="Arial" w:hAnsi="Arial"/>
          <w:color w:val="auto"/>
          <w:sz w:val="20"/>
          <w:szCs w:val="20"/>
        </w:rPr>
        <w:t xml:space="preserve">. </w:t>
      </w:r>
    </w:p>
    <w:p w14:paraId="67B22FD5" w14:textId="77777777" w:rsidR="004C3C38" w:rsidRPr="003C1130" w:rsidRDefault="004C3C38" w:rsidP="00D5546E">
      <w:pPr>
        <w:rPr>
          <w:rFonts w:ascii="Arial" w:hAnsi="Arial" w:cs="Arial"/>
          <w:sz w:val="20"/>
          <w:szCs w:val="20"/>
        </w:rPr>
      </w:pPr>
    </w:p>
    <w:p w14:paraId="02F49590" w14:textId="28CAC47C" w:rsidR="004661FA" w:rsidRPr="00FF1B19" w:rsidRDefault="007C1C9E" w:rsidP="004661FA">
      <w:pPr>
        <w:rPr>
          <w:rFonts w:ascii="Arial" w:hAnsi="Arial" w:cs="Arial"/>
          <w:sz w:val="20"/>
          <w:szCs w:val="20"/>
        </w:rPr>
      </w:pPr>
      <w:r>
        <w:rPr>
          <w:rFonts w:ascii="Arial" w:hAnsi="Arial"/>
          <w:sz w:val="20"/>
          <w:szCs w:val="20"/>
        </w:rPr>
        <w:lastRenderedPageBreak/>
        <w:t xml:space="preserve">Les principaux </w:t>
      </w:r>
      <w:r w:rsidR="00997A89">
        <w:rPr>
          <w:rFonts w:ascii="Arial" w:hAnsi="Arial"/>
          <w:sz w:val="20"/>
          <w:szCs w:val="20"/>
        </w:rPr>
        <w:t>fabricants d’équipement d’origine</w:t>
      </w:r>
      <w:r>
        <w:rPr>
          <w:rFonts w:ascii="Arial" w:hAnsi="Arial"/>
          <w:sz w:val="20"/>
          <w:szCs w:val="20"/>
        </w:rPr>
        <w:t xml:space="preserve"> mondiaux spécialisés dans la fabrication d</w:t>
      </w:r>
      <w:r w:rsidR="003C1130">
        <w:rPr>
          <w:rFonts w:ascii="Arial" w:hAnsi="Arial"/>
          <w:sz w:val="20"/>
          <w:szCs w:val="20"/>
        </w:rPr>
        <w:t>’</w:t>
      </w:r>
      <w:r>
        <w:rPr>
          <w:rFonts w:ascii="Arial" w:hAnsi="Arial"/>
          <w:sz w:val="20"/>
          <w:szCs w:val="20"/>
        </w:rPr>
        <w:t>équipement d</w:t>
      </w:r>
      <w:r w:rsidR="003C1130">
        <w:rPr>
          <w:rFonts w:ascii="Arial" w:hAnsi="Arial"/>
          <w:sz w:val="20"/>
          <w:szCs w:val="20"/>
        </w:rPr>
        <w:t>’</w:t>
      </w:r>
      <w:r>
        <w:rPr>
          <w:rFonts w:ascii="Arial" w:hAnsi="Arial"/>
          <w:sz w:val="20"/>
          <w:szCs w:val="20"/>
        </w:rPr>
        <w:t xml:space="preserve">assistance aéroportuaire, comme TLD, recherchent des solutions performantes qui répondent aux défis </w:t>
      </w:r>
      <w:r w:rsidR="00997A89">
        <w:rPr>
          <w:rFonts w:ascii="Arial" w:hAnsi="Arial"/>
          <w:sz w:val="20"/>
          <w:szCs w:val="20"/>
        </w:rPr>
        <w:t>propres aux</w:t>
      </w:r>
      <w:r>
        <w:rPr>
          <w:rFonts w:ascii="Arial" w:hAnsi="Arial"/>
          <w:sz w:val="20"/>
          <w:szCs w:val="20"/>
        </w:rPr>
        <w:t xml:space="preserve"> applications pour équipement d</w:t>
      </w:r>
      <w:r w:rsidR="003C1130">
        <w:rPr>
          <w:rFonts w:ascii="Arial" w:hAnsi="Arial"/>
          <w:sz w:val="20"/>
          <w:szCs w:val="20"/>
        </w:rPr>
        <w:t>’</w:t>
      </w:r>
      <w:r>
        <w:rPr>
          <w:rFonts w:ascii="Arial" w:hAnsi="Arial"/>
          <w:sz w:val="20"/>
          <w:szCs w:val="20"/>
        </w:rPr>
        <w:t>assistance aéroportuaire. Par conséquent, il est tout à fait naturel de se tourner vers des spécialistes de pneu comme Camso, qui se concentrent sur les besoins très particuliers des marchés de niche industriels.</w:t>
      </w:r>
    </w:p>
    <w:p w14:paraId="59B96022" w14:textId="77777777" w:rsidR="00D72B40" w:rsidRPr="003C1130" w:rsidRDefault="00D72B40" w:rsidP="00A11307">
      <w:pPr>
        <w:rPr>
          <w:rFonts w:ascii="Arial" w:hAnsi="Arial" w:cs="Arial"/>
          <w:sz w:val="20"/>
          <w:szCs w:val="20"/>
        </w:rPr>
      </w:pPr>
    </w:p>
    <w:p w14:paraId="68D8E3EE" w14:textId="77777777" w:rsidR="006F1974" w:rsidRPr="003C1130" w:rsidRDefault="006F1974" w:rsidP="00A11307">
      <w:pPr>
        <w:rPr>
          <w:rFonts w:ascii="Arial" w:hAnsi="Arial" w:cs="Arial"/>
          <w:sz w:val="20"/>
          <w:szCs w:val="20"/>
        </w:rPr>
      </w:pPr>
    </w:p>
    <w:p w14:paraId="78F907A3" w14:textId="7B27D631" w:rsidR="001A018E" w:rsidRPr="00FF1B19" w:rsidRDefault="001A018E" w:rsidP="001A018E">
      <w:pPr>
        <w:rPr>
          <w:rFonts w:ascii="Arial" w:hAnsi="Arial" w:cs="Arial"/>
          <w:b/>
          <w:sz w:val="20"/>
          <w:szCs w:val="20"/>
        </w:rPr>
      </w:pPr>
      <w:r>
        <w:rPr>
          <w:rFonts w:ascii="Arial" w:hAnsi="Arial"/>
          <w:b/>
          <w:sz w:val="20"/>
          <w:szCs w:val="20"/>
        </w:rPr>
        <w:t>À propos de Camso</w:t>
      </w:r>
    </w:p>
    <w:p w14:paraId="42511328" w14:textId="77777777" w:rsidR="001A018E" w:rsidRPr="003C1130" w:rsidRDefault="001A018E" w:rsidP="001A018E">
      <w:pPr>
        <w:rPr>
          <w:rFonts w:ascii="Arial" w:hAnsi="Arial" w:cs="Arial"/>
          <w:b/>
          <w:sz w:val="20"/>
          <w:szCs w:val="20"/>
        </w:rPr>
      </w:pPr>
    </w:p>
    <w:p w14:paraId="72170A74" w14:textId="7A323643" w:rsidR="001A018E" w:rsidRPr="00FF1B19" w:rsidRDefault="001A018E" w:rsidP="004B68CE">
      <w:pPr>
        <w:pStyle w:val="Corpsdetexte"/>
        <w:rPr>
          <w:rFonts w:ascii="Arial" w:hAnsi="Arial" w:cs="Arial"/>
          <w:sz w:val="20"/>
          <w:szCs w:val="20"/>
        </w:rPr>
      </w:pPr>
      <w:r>
        <w:rPr>
          <w:rFonts w:ascii="Arial" w:hAnsi="Arial"/>
          <w:sz w:val="20"/>
          <w:szCs w:val="20"/>
        </w:rPr>
        <w:t>Camso, l</w:t>
      </w:r>
      <w:r w:rsidR="003C1130">
        <w:rPr>
          <w:rFonts w:ascii="Arial" w:hAnsi="Arial"/>
          <w:sz w:val="20"/>
          <w:szCs w:val="20"/>
        </w:rPr>
        <w:t>’</w:t>
      </w:r>
      <w:r>
        <w:rPr>
          <w:rFonts w:ascii="Arial" w:hAnsi="Arial"/>
          <w:sz w:val="20"/>
          <w:szCs w:val="20"/>
        </w:rPr>
        <w:t>entreprise libérée de la route, est un leader mondial dans la conception, la fabrication et la distribution de pneus hors route, de roues, de chenilles en caoutchouc et de systèmes de trains de roulement destinés aux industries de la manutention, de la construction, de l</w:t>
      </w:r>
      <w:r w:rsidR="003C1130">
        <w:rPr>
          <w:rFonts w:ascii="Arial" w:hAnsi="Arial"/>
          <w:sz w:val="20"/>
          <w:szCs w:val="20"/>
        </w:rPr>
        <w:t>’</w:t>
      </w:r>
      <w:r>
        <w:rPr>
          <w:rFonts w:ascii="Arial" w:hAnsi="Arial"/>
          <w:sz w:val="20"/>
          <w:szCs w:val="20"/>
        </w:rPr>
        <w:t>agriculture et des produits récréatifs. Elle compte plus de 7 500 employés dévoués, lesquels consacrent tous leurs efforts sur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agit à titre de fournisseur auprès d</w:t>
      </w:r>
      <w:r w:rsidR="003C1130">
        <w:rPr>
          <w:rFonts w:ascii="Arial" w:hAnsi="Arial"/>
          <w:sz w:val="20"/>
          <w:szCs w:val="20"/>
        </w:rPr>
        <w:t>’</w:t>
      </w:r>
      <w:r>
        <w:rPr>
          <w:rFonts w:ascii="Arial" w:hAnsi="Arial"/>
          <w:sz w:val="20"/>
          <w:szCs w:val="20"/>
        </w:rPr>
        <w:t>importants fabricants d</w:t>
      </w:r>
      <w:r w:rsidR="003C1130">
        <w:rPr>
          <w:rFonts w:ascii="Arial" w:hAnsi="Arial"/>
          <w:sz w:val="20"/>
          <w:szCs w:val="20"/>
        </w:rPr>
        <w:t>’</w:t>
      </w:r>
      <w:r>
        <w:rPr>
          <w:rFonts w:ascii="Arial" w:hAnsi="Arial"/>
          <w:sz w:val="20"/>
          <w:szCs w:val="20"/>
        </w:rPr>
        <w:t>équipement d</w:t>
      </w:r>
      <w:r w:rsidR="003C1130">
        <w:rPr>
          <w:rFonts w:ascii="Arial" w:hAnsi="Arial"/>
          <w:sz w:val="20"/>
          <w:szCs w:val="20"/>
        </w:rPr>
        <w:t>’</w:t>
      </w:r>
      <w:r>
        <w:rPr>
          <w:rFonts w:ascii="Arial" w:hAnsi="Arial"/>
          <w:sz w:val="20"/>
          <w:szCs w:val="20"/>
        </w:rPr>
        <w:t xml:space="preserve">origine (OEM) et distribue ses produits dans le marché des pièces de rechange grâce à son réseau de distribution mondial. </w:t>
      </w:r>
    </w:p>
    <w:p w14:paraId="27FEF5C9" w14:textId="77777777" w:rsidR="001A018E" w:rsidRPr="003C1130" w:rsidRDefault="001A018E" w:rsidP="004B68CE">
      <w:pPr>
        <w:pStyle w:val="Corpsdetexte"/>
        <w:rPr>
          <w:rFonts w:ascii="Arial" w:hAnsi="Arial" w:cs="Arial"/>
          <w:sz w:val="20"/>
          <w:szCs w:val="20"/>
        </w:rPr>
      </w:pPr>
    </w:p>
    <w:p w14:paraId="7FBDC3B6" w14:textId="6E7DFB1A" w:rsidR="004B68CE" w:rsidRPr="00FF1B19" w:rsidRDefault="004B68CE" w:rsidP="004B68CE">
      <w:pPr>
        <w:pStyle w:val="Corpsdetexte"/>
        <w:rPr>
          <w:rFonts w:ascii="Arial" w:hAnsi="Arial" w:cs="Arial"/>
          <w:b/>
          <w:sz w:val="20"/>
          <w:szCs w:val="20"/>
        </w:rPr>
      </w:pPr>
      <w:r>
        <w:rPr>
          <w:rFonts w:ascii="Arial" w:hAnsi="Arial"/>
          <w:b/>
          <w:sz w:val="20"/>
          <w:szCs w:val="20"/>
        </w:rPr>
        <w:t>À propos de TLD</w:t>
      </w:r>
    </w:p>
    <w:p w14:paraId="2E0A2411" w14:textId="76E93738" w:rsidR="004B68CE" w:rsidRPr="00FF1B19" w:rsidRDefault="004B68CE" w:rsidP="003C518A">
      <w:pPr>
        <w:pStyle w:val="Corpsdetexte"/>
        <w:spacing w:line="240" w:lineRule="auto"/>
        <w:rPr>
          <w:rFonts w:ascii="Arial" w:hAnsi="Arial" w:cs="Arial"/>
          <w:sz w:val="20"/>
          <w:szCs w:val="20"/>
        </w:rPr>
      </w:pPr>
      <w:r>
        <w:rPr>
          <w:rFonts w:ascii="Arial" w:hAnsi="Arial"/>
          <w:sz w:val="20"/>
          <w:szCs w:val="20"/>
        </w:rPr>
        <w:t>TLD est une société industrielle reconnue spécialisée dans la conception, la fabrication, la distribution et le service après-vente d</w:t>
      </w:r>
      <w:r w:rsidR="003C1130">
        <w:rPr>
          <w:rFonts w:ascii="Arial" w:hAnsi="Arial"/>
          <w:sz w:val="20"/>
          <w:szCs w:val="20"/>
        </w:rPr>
        <w:t>’</w:t>
      </w:r>
      <w:r>
        <w:rPr>
          <w:rFonts w:ascii="Arial" w:hAnsi="Arial"/>
          <w:sz w:val="20"/>
          <w:szCs w:val="20"/>
        </w:rPr>
        <w:t>équipement d</w:t>
      </w:r>
      <w:r w:rsidR="003C1130">
        <w:rPr>
          <w:rFonts w:ascii="Arial" w:hAnsi="Arial"/>
          <w:sz w:val="20"/>
          <w:szCs w:val="20"/>
        </w:rPr>
        <w:t>’</w:t>
      </w:r>
      <w:r>
        <w:rPr>
          <w:rFonts w:ascii="Arial" w:hAnsi="Arial"/>
          <w:sz w:val="20"/>
          <w:szCs w:val="20"/>
        </w:rPr>
        <w:t>assistance aéroportuaire.</w:t>
      </w:r>
    </w:p>
    <w:p w14:paraId="561658E5" w14:textId="77777777" w:rsidR="004B68CE" w:rsidRPr="00FF1B19" w:rsidRDefault="004B68CE" w:rsidP="003C518A">
      <w:pPr>
        <w:pStyle w:val="Corpsdetexte"/>
        <w:spacing w:line="240" w:lineRule="auto"/>
        <w:rPr>
          <w:rFonts w:ascii="Arial" w:hAnsi="Arial" w:cs="Arial"/>
          <w:sz w:val="20"/>
          <w:szCs w:val="20"/>
        </w:rPr>
      </w:pPr>
      <w:r>
        <w:rPr>
          <w:rFonts w:ascii="Arial" w:hAnsi="Arial"/>
          <w:sz w:val="20"/>
          <w:szCs w:val="20"/>
        </w:rPr>
        <w:t>Les principaux produits de TLD sont les suivants :</w:t>
      </w:r>
    </w:p>
    <w:p w14:paraId="325D364A" w14:textId="35785638" w:rsidR="004B68CE" w:rsidRPr="00FF1B19" w:rsidRDefault="004B68CE" w:rsidP="003C518A">
      <w:pPr>
        <w:pStyle w:val="Corpsdetexte"/>
        <w:numPr>
          <w:ilvl w:val="0"/>
          <w:numId w:val="8"/>
        </w:numPr>
        <w:spacing w:line="240" w:lineRule="auto"/>
        <w:rPr>
          <w:rFonts w:ascii="Arial" w:hAnsi="Arial" w:cs="Arial"/>
          <w:sz w:val="20"/>
          <w:szCs w:val="20"/>
        </w:rPr>
      </w:pPr>
      <w:r>
        <w:rPr>
          <w:rFonts w:ascii="Arial" w:hAnsi="Arial"/>
          <w:sz w:val="20"/>
          <w:szCs w:val="20"/>
        </w:rPr>
        <w:t>Démarreurs pneumatiques, climatiseurs et groupes électrogènes au sol</w:t>
      </w:r>
    </w:p>
    <w:p w14:paraId="3CF87A58" w14:textId="2F17F668" w:rsidR="004B68CE" w:rsidRPr="00FF1B19" w:rsidRDefault="004B68CE" w:rsidP="003C518A">
      <w:pPr>
        <w:pStyle w:val="Corpsdetexte"/>
        <w:numPr>
          <w:ilvl w:val="0"/>
          <w:numId w:val="8"/>
        </w:numPr>
        <w:spacing w:line="240" w:lineRule="auto"/>
        <w:rPr>
          <w:rFonts w:ascii="Arial" w:hAnsi="Arial" w:cs="Arial"/>
          <w:sz w:val="20"/>
          <w:szCs w:val="20"/>
        </w:rPr>
      </w:pPr>
      <w:r>
        <w:rPr>
          <w:rFonts w:ascii="Arial" w:hAnsi="Arial"/>
          <w:sz w:val="20"/>
          <w:szCs w:val="20"/>
        </w:rPr>
        <w:t>Tracteurs classiques et tracteurs sans barres pour le remorquage et le refoulement d</w:t>
      </w:r>
      <w:r w:rsidR="003C1130">
        <w:rPr>
          <w:rFonts w:ascii="Arial" w:hAnsi="Arial"/>
          <w:sz w:val="20"/>
          <w:szCs w:val="20"/>
        </w:rPr>
        <w:t>’</w:t>
      </w:r>
      <w:r>
        <w:rPr>
          <w:rFonts w:ascii="Arial" w:hAnsi="Arial"/>
          <w:sz w:val="20"/>
          <w:szCs w:val="20"/>
        </w:rPr>
        <w:t>avions</w:t>
      </w:r>
    </w:p>
    <w:p w14:paraId="237A440F" w14:textId="15989D0B" w:rsidR="004B68CE" w:rsidRPr="00FF1B19" w:rsidRDefault="004B68CE" w:rsidP="003C518A">
      <w:pPr>
        <w:pStyle w:val="Corpsdetexte"/>
        <w:numPr>
          <w:ilvl w:val="0"/>
          <w:numId w:val="8"/>
        </w:numPr>
        <w:spacing w:line="240" w:lineRule="auto"/>
        <w:rPr>
          <w:rFonts w:ascii="Arial" w:hAnsi="Arial" w:cs="Arial"/>
          <w:sz w:val="20"/>
          <w:szCs w:val="20"/>
        </w:rPr>
      </w:pPr>
      <w:r>
        <w:rPr>
          <w:rFonts w:ascii="Arial" w:hAnsi="Arial"/>
          <w:sz w:val="20"/>
          <w:szCs w:val="20"/>
        </w:rPr>
        <w:t>Chargeurs, transporteurs, chargeurs à tapis circulant et tracteurs à bagages</w:t>
      </w:r>
    </w:p>
    <w:p w14:paraId="03EE5611" w14:textId="5DEBC644" w:rsidR="004B68CE" w:rsidRPr="00FF1B19" w:rsidRDefault="004B68CE" w:rsidP="003C518A">
      <w:pPr>
        <w:pStyle w:val="Corpsdetexte"/>
        <w:numPr>
          <w:ilvl w:val="0"/>
          <w:numId w:val="8"/>
        </w:numPr>
        <w:spacing w:line="240" w:lineRule="auto"/>
        <w:rPr>
          <w:rFonts w:ascii="Arial" w:hAnsi="Arial" w:cs="Arial"/>
          <w:sz w:val="20"/>
          <w:szCs w:val="20"/>
        </w:rPr>
      </w:pPr>
      <w:r>
        <w:rPr>
          <w:rFonts w:ascii="Arial" w:hAnsi="Arial"/>
          <w:sz w:val="20"/>
          <w:szCs w:val="20"/>
        </w:rPr>
        <w:t>Escaliers passagers, camions d</w:t>
      </w:r>
      <w:r w:rsidR="003C1130">
        <w:rPr>
          <w:rFonts w:ascii="Arial" w:hAnsi="Arial"/>
          <w:sz w:val="20"/>
          <w:szCs w:val="20"/>
        </w:rPr>
        <w:t>’</w:t>
      </w:r>
      <w:r>
        <w:rPr>
          <w:rFonts w:ascii="Arial" w:hAnsi="Arial"/>
          <w:sz w:val="20"/>
          <w:szCs w:val="20"/>
        </w:rPr>
        <w:t>eau et chariots-toilettes</w:t>
      </w:r>
    </w:p>
    <w:p w14:paraId="665EDBB8" w14:textId="67B5F940" w:rsidR="004B68CE" w:rsidRPr="00FF1B19" w:rsidRDefault="004B68CE" w:rsidP="003C518A">
      <w:pPr>
        <w:pStyle w:val="Corpsdetexte"/>
        <w:spacing w:line="240" w:lineRule="auto"/>
        <w:rPr>
          <w:rFonts w:ascii="Arial" w:hAnsi="Arial" w:cs="Arial"/>
          <w:sz w:val="20"/>
          <w:szCs w:val="20"/>
        </w:rPr>
      </w:pPr>
      <w:r>
        <w:rPr>
          <w:rFonts w:ascii="Arial" w:hAnsi="Arial"/>
          <w:sz w:val="20"/>
          <w:szCs w:val="20"/>
        </w:rPr>
        <w:t xml:space="preserve">Le groupe gère neuf usines dans le monde : Windsor (Connecticut), Boise (Idaho) et Sherbrooke (Québec) en Amérique du Nord; Saint-Lin, </w:t>
      </w:r>
      <w:proofErr w:type="spellStart"/>
      <w:r>
        <w:rPr>
          <w:rFonts w:ascii="Arial" w:hAnsi="Arial"/>
          <w:sz w:val="20"/>
          <w:szCs w:val="20"/>
        </w:rPr>
        <w:t>Sorigny</w:t>
      </w:r>
      <w:proofErr w:type="spellEnd"/>
      <w:r>
        <w:rPr>
          <w:rFonts w:ascii="Arial" w:hAnsi="Arial"/>
          <w:sz w:val="20"/>
          <w:szCs w:val="20"/>
        </w:rPr>
        <w:t xml:space="preserve">, Luton et </w:t>
      </w:r>
      <w:proofErr w:type="spellStart"/>
      <w:r>
        <w:rPr>
          <w:rFonts w:ascii="Arial" w:hAnsi="Arial"/>
          <w:sz w:val="20"/>
          <w:szCs w:val="20"/>
        </w:rPr>
        <w:t>Nimy</w:t>
      </w:r>
      <w:proofErr w:type="spellEnd"/>
      <w:r>
        <w:rPr>
          <w:rFonts w:ascii="Arial" w:hAnsi="Arial"/>
          <w:sz w:val="20"/>
          <w:szCs w:val="20"/>
        </w:rPr>
        <w:t xml:space="preserve"> en Europe; Shanghai et Wuxi en Chine. Ces usines sont spécialisées par type d</w:t>
      </w:r>
      <w:r w:rsidR="003C1130">
        <w:rPr>
          <w:rFonts w:ascii="Arial" w:hAnsi="Arial"/>
          <w:sz w:val="20"/>
          <w:szCs w:val="20"/>
        </w:rPr>
        <w:t>’</w:t>
      </w:r>
      <w:r>
        <w:rPr>
          <w:rFonts w:ascii="Arial" w:hAnsi="Arial"/>
          <w:sz w:val="20"/>
          <w:szCs w:val="20"/>
        </w:rPr>
        <w:t>équipement et disposent chacune de leurs propres ressources en ingénierie.</w:t>
      </w:r>
    </w:p>
    <w:p w14:paraId="4B373E7F" w14:textId="2CFD1022" w:rsidR="004B68CE" w:rsidRPr="00FF1B19" w:rsidRDefault="004B68CE" w:rsidP="003C518A">
      <w:pPr>
        <w:pStyle w:val="Corpsdetexte"/>
        <w:spacing w:line="240" w:lineRule="auto"/>
        <w:rPr>
          <w:rFonts w:ascii="Arial" w:hAnsi="Arial" w:cs="Arial"/>
          <w:sz w:val="20"/>
          <w:szCs w:val="20"/>
        </w:rPr>
      </w:pPr>
      <w:r>
        <w:rPr>
          <w:rFonts w:ascii="Arial" w:hAnsi="Arial"/>
          <w:sz w:val="20"/>
          <w:szCs w:val="20"/>
        </w:rPr>
        <w:t>TLD distribue ses produits par l</w:t>
      </w:r>
      <w:r w:rsidR="003C1130">
        <w:rPr>
          <w:rFonts w:ascii="Arial" w:hAnsi="Arial"/>
          <w:sz w:val="20"/>
          <w:szCs w:val="20"/>
        </w:rPr>
        <w:t>’</w:t>
      </w:r>
      <w:r>
        <w:rPr>
          <w:rFonts w:ascii="Arial" w:hAnsi="Arial"/>
          <w:sz w:val="20"/>
          <w:szCs w:val="20"/>
        </w:rPr>
        <w:t>intermédiaire de son réseau de vente et d</w:t>
      </w:r>
      <w:r w:rsidR="003C1130">
        <w:rPr>
          <w:rFonts w:ascii="Arial" w:hAnsi="Arial"/>
          <w:sz w:val="20"/>
          <w:szCs w:val="20"/>
        </w:rPr>
        <w:t>’</w:t>
      </w:r>
      <w:r>
        <w:rPr>
          <w:rFonts w:ascii="Arial" w:hAnsi="Arial"/>
          <w:sz w:val="20"/>
          <w:szCs w:val="20"/>
        </w:rPr>
        <w:t>après-vente comptant plus de 40 bureaux locaux à travers le monde.</w:t>
      </w:r>
    </w:p>
    <w:p w14:paraId="216575C4" w14:textId="1B20929D" w:rsidR="004B68CE" w:rsidRPr="00FF1B19" w:rsidRDefault="004B68CE" w:rsidP="003C518A">
      <w:pPr>
        <w:pStyle w:val="Corpsdetexte"/>
        <w:spacing w:line="240" w:lineRule="auto"/>
        <w:rPr>
          <w:rFonts w:ascii="Arial" w:hAnsi="Arial" w:cs="Arial"/>
          <w:sz w:val="20"/>
          <w:szCs w:val="20"/>
        </w:rPr>
      </w:pPr>
      <w:r>
        <w:rPr>
          <w:rFonts w:ascii="Arial" w:hAnsi="Arial"/>
          <w:sz w:val="20"/>
          <w:szCs w:val="20"/>
        </w:rPr>
        <w:t>L</w:t>
      </w:r>
      <w:r w:rsidR="003C1130">
        <w:rPr>
          <w:rFonts w:ascii="Arial" w:hAnsi="Arial"/>
          <w:sz w:val="20"/>
          <w:szCs w:val="20"/>
        </w:rPr>
        <w:t>’</w:t>
      </w:r>
      <w:r>
        <w:rPr>
          <w:rFonts w:ascii="Arial" w:hAnsi="Arial"/>
          <w:sz w:val="20"/>
          <w:szCs w:val="20"/>
        </w:rPr>
        <w:t>entreprise TLD est positionnée sur le marché mondial, car elle offre ses produits dans plus de 100 pays différents. Les clients de TLD sont les compagnies aériennes et leurs sous-traitants, les compagnies de services d</w:t>
      </w:r>
      <w:r w:rsidR="003C1130">
        <w:rPr>
          <w:rFonts w:ascii="Arial" w:hAnsi="Arial"/>
          <w:sz w:val="20"/>
          <w:szCs w:val="20"/>
        </w:rPr>
        <w:t>’</w:t>
      </w:r>
      <w:r>
        <w:rPr>
          <w:rFonts w:ascii="Arial" w:hAnsi="Arial"/>
          <w:sz w:val="20"/>
          <w:szCs w:val="20"/>
        </w:rPr>
        <w:t>escale, les aéroports, les compagnies de transport de fret, les forces aériennes et les fabricants aéronautiques.</w:t>
      </w:r>
    </w:p>
    <w:p w14:paraId="4C639BB2" w14:textId="4B86BCE3" w:rsidR="004B68CE" w:rsidRPr="00FF1B19" w:rsidRDefault="004B68CE" w:rsidP="003C518A">
      <w:pPr>
        <w:pStyle w:val="Corpsdetexte"/>
        <w:spacing w:line="240" w:lineRule="auto"/>
        <w:rPr>
          <w:rFonts w:ascii="Arial" w:hAnsi="Arial" w:cs="Arial"/>
          <w:sz w:val="20"/>
          <w:szCs w:val="20"/>
        </w:rPr>
      </w:pPr>
      <w:r>
        <w:rPr>
          <w:rFonts w:ascii="Arial" w:hAnsi="Arial"/>
          <w:sz w:val="20"/>
          <w:szCs w:val="20"/>
        </w:rPr>
        <w:t>TLD est une entreprise innovante et chef de file de l</w:t>
      </w:r>
      <w:r w:rsidR="003C1130">
        <w:rPr>
          <w:rFonts w:ascii="Arial" w:hAnsi="Arial"/>
          <w:sz w:val="20"/>
          <w:szCs w:val="20"/>
        </w:rPr>
        <w:t>’</w:t>
      </w:r>
      <w:r>
        <w:rPr>
          <w:rFonts w:ascii="Arial" w:hAnsi="Arial"/>
          <w:sz w:val="20"/>
          <w:szCs w:val="20"/>
        </w:rPr>
        <w:t>industrie qui emploie plus de 150 ingénieurs qui se consacrent à l</w:t>
      </w:r>
      <w:r w:rsidR="003C1130">
        <w:rPr>
          <w:rFonts w:ascii="Arial" w:hAnsi="Arial"/>
          <w:sz w:val="20"/>
          <w:szCs w:val="20"/>
        </w:rPr>
        <w:t>’</w:t>
      </w:r>
      <w:r>
        <w:rPr>
          <w:rFonts w:ascii="Arial" w:hAnsi="Arial"/>
          <w:sz w:val="20"/>
          <w:szCs w:val="20"/>
        </w:rPr>
        <w:t>ingénierie, à la recherche et au développement.</w:t>
      </w:r>
    </w:p>
    <w:p w14:paraId="4B49CA0B" w14:textId="77777777" w:rsidR="006F1974" w:rsidRPr="003C1130" w:rsidRDefault="006F1974" w:rsidP="006F1974">
      <w:pPr>
        <w:pStyle w:val="Corpsdetexte"/>
        <w:spacing w:line="240" w:lineRule="auto"/>
        <w:rPr>
          <w:rFonts w:ascii="Arial" w:hAnsi="Arial" w:cs="Arial"/>
          <w:b/>
          <w:sz w:val="20"/>
          <w:szCs w:val="20"/>
        </w:rPr>
      </w:pPr>
    </w:p>
    <w:p w14:paraId="0976D377" w14:textId="7AB1381B" w:rsidR="006F1974" w:rsidRPr="00FF1B19" w:rsidRDefault="006F1974" w:rsidP="006F1974">
      <w:pPr>
        <w:pStyle w:val="Corpsdetexte"/>
        <w:spacing w:line="240" w:lineRule="auto"/>
        <w:rPr>
          <w:rFonts w:ascii="Arial" w:hAnsi="Arial" w:cs="Arial"/>
          <w:b/>
          <w:sz w:val="20"/>
          <w:szCs w:val="20"/>
        </w:rPr>
      </w:pPr>
      <w:r>
        <w:rPr>
          <w:rFonts w:ascii="Arial" w:hAnsi="Arial"/>
          <w:b/>
          <w:sz w:val="20"/>
          <w:szCs w:val="20"/>
        </w:rPr>
        <w:lastRenderedPageBreak/>
        <w:t>À propos d</w:t>
      </w:r>
      <w:r w:rsidR="003C1130">
        <w:rPr>
          <w:rFonts w:ascii="Arial" w:hAnsi="Arial"/>
          <w:b/>
          <w:sz w:val="20"/>
          <w:szCs w:val="20"/>
        </w:rPr>
        <w:t>’</w:t>
      </w:r>
      <w:proofErr w:type="spellStart"/>
      <w:r>
        <w:rPr>
          <w:rFonts w:ascii="Arial" w:hAnsi="Arial"/>
          <w:b/>
          <w:sz w:val="20"/>
          <w:szCs w:val="20"/>
        </w:rPr>
        <w:t>EasyMile</w:t>
      </w:r>
      <w:proofErr w:type="spellEnd"/>
    </w:p>
    <w:p w14:paraId="69DC5AC8" w14:textId="77777777" w:rsidR="00A80AE0" w:rsidRDefault="006F1974" w:rsidP="00D6284A">
      <w:pPr>
        <w:pStyle w:val="Corpsdetexte"/>
        <w:spacing w:line="240" w:lineRule="auto"/>
        <w:rPr>
          <w:rFonts w:ascii="Arial" w:hAnsi="Arial"/>
          <w:sz w:val="20"/>
          <w:szCs w:val="20"/>
        </w:rPr>
      </w:pPr>
      <w:r>
        <w:rPr>
          <w:rFonts w:ascii="Arial" w:hAnsi="Arial"/>
          <w:sz w:val="20"/>
          <w:szCs w:val="20"/>
        </w:rPr>
        <w:t xml:space="preserve">Fondée en 2014, </w:t>
      </w:r>
      <w:proofErr w:type="spellStart"/>
      <w:r>
        <w:rPr>
          <w:rFonts w:ascii="Arial" w:hAnsi="Arial"/>
          <w:sz w:val="20"/>
          <w:szCs w:val="20"/>
        </w:rPr>
        <w:t>EasyMile</w:t>
      </w:r>
      <w:proofErr w:type="spellEnd"/>
      <w:r>
        <w:rPr>
          <w:rFonts w:ascii="Arial" w:hAnsi="Arial"/>
          <w:sz w:val="20"/>
          <w:szCs w:val="20"/>
        </w:rPr>
        <w:t xml:space="preserve"> est une entreprise spécialisée dans la technologie des véhicules autonomes. Elle fournit des solutions de mobilité intelligentes et des technologies autonomes pour l</w:t>
      </w:r>
      <w:r w:rsidR="003C1130">
        <w:rPr>
          <w:rFonts w:ascii="Arial" w:hAnsi="Arial"/>
          <w:sz w:val="20"/>
          <w:szCs w:val="20"/>
        </w:rPr>
        <w:t>’</w:t>
      </w:r>
      <w:r>
        <w:rPr>
          <w:rFonts w:ascii="Arial" w:hAnsi="Arial"/>
          <w:sz w:val="20"/>
          <w:szCs w:val="20"/>
        </w:rPr>
        <w:t>alimentation des véhicules sans conducteur – en développant des logiciels qui assurent l</w:t>
      </w:r>
      <w:r w:rsidR="003C1130">
        <w:rPr>
          <w:rFonts w:ascii="Arial" w:hAnsi="Arial"/>
          <w:sz w:val="20"/>
          <w:szCs w:val="20"/>
        </w:rPr>
        <w:t>’</w:t>
      </w:r>
      <w:r>
        <w:rPr>
          <w:rFonts w:ascii="Arial" w:hAnsi="Arial"/>
          <w:sz w:val="20"/>
          <w:szCs w:val="20"/>
        </w:rPr>
        <w:t>automatisation de diverses plates-formes de transport, une solution interne avancée de gestion de flotte pour véhicules autonomes, des solutions de mobilité intelligentes pour le transport de passagers ou qui facilitent la logistique sur des emplacements privés, que ce soit en milieu urbain, suburbain ou rural, et dans divers environnements. La navette sans conducteur EZ10 a déjà été déployée dans 20 pays en Asie-Pacifique, au Moyen-Orient, en Amérique du Nord et en Europe. Outre les fondateurs, Alstom et Continental sont également actionnaires d</w:t>
      </w:r>
      <w:r w:rsidR="003C1130">
        <w:rPr>
          <w:rFonts w:ascii="Arial" w:hAnsi="Arial"/>
          <w:sz w:val="20"/>
          <w:szCs w:val="20"/>
        </w:rPr>
        <w:t>’</w:t>
      </w:r>
      <w:proofErr w:type="spellStart"/>
      <w:r>
        <w:rPr>
          <w:rFonts w:ascii="Arial" w:hAnsi="Arial"/>
          <w:sz w:val="20"/>
          <w:szCs w:val="20"/>
        </w:rPr>
        <w:t>EasyMile</w:t>
      </w:r>
      <w:proofErr w:type="spellEnd"/>
      <w:r w:rsidR="00043CA8">
        <w:rPr>
          <w:rFonts w:ascii="Arial" w:hAnsi="Arial"/>
          <w:sz w:val="20"/>
          <w:szCs w:val="20"/>
        </w:rPr>
        <w:t xml:space="preserve">. </w:t>
      </w:r>
    </w:p>
    <w:p w14:paraId="37E39A69" w14:textId="4453AC25" w:rsidR="00042215" w:rsidRPr="00FF1B19" w:rsidRDefault="00A80AE0" w:rsidP="00D6284A">
      <w:pPr>
        <w:pStyle w:val="Corpsdetexte"/>
        <w:spacing w:line="240" w:lineRule="auto"/>
        <w:rPr>
          <w:rFonts w:ascii="Arial" w:hAnsi="Arial" w:cs="Arial"/>
          <w:sz w:val="20"/>
          <w:szCs w:val="20"/>
        </w:rPr>
      </w:pPr>
      <w:r>
        <w:rPr>
          <w:rFonts w:ascii="Arial" w:hAnsi="Arial"/>
          <w:b/>
          <w:sz w:val="20"/>
          <w:szCs w:val="20"/>
        </w:rPr>
        <w:t>À</w:t>
      </w:r>
      <w:r w:rsidR="006F1974">
        <w:rPr>
          <w:rFonts w:ascii="Arial" w:hAnsi="Arial"/>
          <w:b/>
          <w:sz w:val="20"/>
          <w:szCs w:val="20"/>
        </w:rPr>
        <w:t xml:space="preserve"> propos de Camso</w:t>
      </w:r>
    </w:p>
    <w:p w14:paraId="31A76FDC" w14:textId="469029BF" w:rsidR="00042215" w:rsidRPr="00FF1B19" w:rsidRDefault="00042215" w:rsidP="00042215">
      <w:pPr>
        <w:pStyle w:val="Corpsdetexte"/>
        <w:rPr>
          <w:rFonts w:ascii="Arial" w:hAnsi="Arial" w:cs="Arial"/>
          <w:sz w:val="20"/>
          <w:szCs w:val="20"/>
        </w:rPr>
      </w:pPr>
      <w:r>
        <w:rPr>
          <w:rFonts w:ascii="Arial" w:hAnsi="Arial"/>
          <w:sz w:val="20"/>
          <w:szCs w:val="20"/>
        </w:rPr>
        <w:t>Camso, l</w:t>
      </w:r>
      <w:r w:rsidR="003C1130">
        <w:rPr>
          <w:rFonts w:ascii="Arial" w:hAnsi="Arial"/>
          <w:sz w:val="20"/>
          <w:szCs w:val="20"/>
        </w:rPr>
        <w:t>’</w:t>
      </w:r>
      <w:r>
        <w:rPr>
          <w:rFonts w:ascii="Arial" w:hAnsi="Arial"/>
          <w:sz w:val="20"/>
          <w:szCs w:val="20"/>
        </w:rPr>
        <w:t>entreprise libérée de la route, est un leader mondial dans la conception, la fabrication et la distribution de pneus hors route, de roues, de chenilles en caoutchouc et de systèmes de trains de roulement destinés aux industries de la manutention, de la construction, de l</w:t>
      </w:r>
      <w:r w:rsidR="003C1130">
        <w:rPr>
          <w:rFonts w:ascii="Arial" w:hAnsi="Arial"/>
          <w:sz w:val="20"/>
          <w:szCs w:val="20"/>
        </w:rPr>
        <w:t>’</w:t>
      </w:r>
      <w:r>
        <w:rPr>
          <w:rFonts w:ascii="Arial" w:hAnsi="Arial"/>
          <w:sz w:val="20"/>
          <w:szCs w:val="20"/>
        </w:rPr>
        <w:t>agriculture et des produits récréatifs. Elle compte plus de 7 500 employés dévoués, lesquels consacrent tous leurs efforts sur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agit à titre de fournisseur auprès d</w:t>
      </w:r>
      <w:r w:rsidR="003C1130">
        <w:rPr>
          <w:rFonts w:ascii="Arial" w:hAnsi="Arial"/>
          <w:sz w:val="20"/>
          <w:szCs w:val="20"/>
        </w:rPr>
        <w:t>’</w:t>
      </w:r>
      <w:r>
        <w:rPr>
          <w:rFonts w:ascii="Arial" w:hAnsi="Arial"/>
          <w:sz w:val="20"/>
          <w:szCs w:val="20"/>
        </w:rPr>
        <w:t>importants fabricants d</w:t>
      </w:r>
      <w:r w:rsidR="003C1130">
        <w:rPr>
          <w:rFonts w:ascii="Arial" w:hAnsi="Arial"/>
          <w:sz w:val="20"/>
          <w:szCs w:val="20"/>
        </w:rPr>
        <w:t>’</w:t>
      </w:r>
      <w:r>
        <w:rPr>
          <w:rFonts w:ascii="Arial" w:hAnsi="Arial"/>
          <w:sz w:val="20"/>
          <w:szCs w:val="20"/>
        </w:rPr>
        <w:t>équipement d</w:t>
      </w:r>
      <w:r w:rsidR="003C1130">
        <w:rPr>
          <w:rFonts w:ascii="Arial" w:hAnsi="Arial"/>
          <w:sz w:val="20"/>
          <w:szCs w:val="20"/>
        </w:rPr>
        <w:t>’</w:t>
      </w:r>
      <w:r>
        <w:rPr>
          <w:rFonts w:ascii="Arial" w:hAnsi="Arial"/>
          <w:sz w:val="20"/>
          <w:szCs w:val="20"/>
        </w:rPr>
        <w:t xml:space="preserve">origine (OEM) et distribue ses produits dans le marché des pièces de rechange grâce à son réseau de distribution mondial. </w:t>
      </w:r>
    </w:p>
    <w:p w14:paraId="508F0E8C" w14:textId="77777777" w:rsidR="004B68CE" w:rsidRPr="003C1130" w:rsidRDefault="004B68CE" w:rsidP="00A11307">
      <w:pPr>
        <w:pStyle w:val="Corpsdetexte"/>
        <w:rPr>
          <w:rFonts w:ascii="Arial" w:hAnsi="Arial" w:cs="Arial"/>
          <w:sz w:val="20"/>
          <w:szCs w:val="20"/>
        </w:rPr>
      </w:pPr>
    </w:p>
    <w:p w14:paraId="3B1E13EA" w14:textId="79A8B0DB" w:rsidR="009C7CD8" w:rsidRPr="00FF1B19" w:rsidRDefault="00A11307" w:rsidP="003B596B">
      <w:pPr>
        <w:jc w:val="center"/>
        <w:rPr>
          <w:rFonts w:ascii="Arial" w:hAnsi="Arial"/>
          <w:sz w:val="20"/>
        </w:rPr>
      </w:pPr>
      <w:r>
        <w:rPr>
          <w:rFonts w:ascii="Arial" w:hAnsi="Arial"/>
          <w:sz w:val="20"/>
        </w:rPr>
        <w:t>– 30 –</w:t>
      </w:r>
    </w:p>
    <w:p w14:paraId="4A4802C0" w14:textId="5F857547" w:rsidR="000D4BC3" w:rsidRPr="003C1130" w:rsidRDefault="000D4BC3" w:rsidP="003B596B">
      <w:pPr>
        <w:rPr>
          <w:rStyle w:val="Hyperlien"/>
          <w:rFonts w:ascii="Arial" w:hAnsi="Arial"/>
          <w:color w:val="auto"/>
          <w:sz w:val="20"/>
          <w:u w:val="none"/>
        </w:rPr>
      </w:pPr>
    </w:p>
    <w:p w14:paraId="1DF120E0" w14:textId="5721ACC7" w:rsidR="000D4BC3" w:rsidRPr="00FF1B19" w:rsidRDefault="000D4BC3" w:rsidP="003B596B">
      <w:pPr>
        <w:rPr>
          <w:rStyle w:val="Hyperlien"/>
          <w:rFonts w:ascii="Arial" w:hAnsi="Arial"/>
          <w:b/>
          <w:bCs/>
          <w:color w:val="auto"/>
          <w:sz w:val="20"/>
          <w:u w:val="none"/>
        </w:rPr>
      </w:pPr>
      <w:r>
        <w:rPr>
          <w:rStyle w:val="Hyperlien"/>
          <w:rFonts w:ascii="Arial" w:hAnsi="Arial"/>
          <w:b/>
          <w:bCs/>
          <w:color w:val="auto"/>
          <w:sz w:val="20"/>
          <w:u w:val="none"/>
        </w:rPr>
        <w:t>Pour obtenir des renseignements sur Camso :</w:t>
      </w:r>
    </w:p>
    <w:p w14:paraId="248D2478" w14:textId="470A0A66" w:rsidR="000D4BC3" w:rsidRPr="00FF1B19" w:rsidRDefault="000D4BC3" w:rsidP="000D4BC3">
      <w:pPr>
        <w:rPr>
          <w:rStyle w:val="Hyperlien"/>
          <w:rFonts w:ascii="Arial" w:hAnsi="Arial"/>
          <w:color w:val="auto"/>
          <w:sz w:val="20"/>
          <w:u w:val="none"/>
        </w:rPr>
      </w:pPr>
      <w:r>
        <w:rPr>
          <w:rStyle w:val="Hyperlien"/>
          <w:rFonts w:ascii="Arial" w:hAnsi="Arial"/>
          <w:color w:val="auto"/>
          <w:sz w:val="20"/>
          <w:u w:val="none"/>
        </w:rPr>
        <w:t>Richard Philippe, directeur régional des ventes OEM – EMEA</w:t>
      </w:r>
    </w:p>
    <w:p w14:paraId="654688EF" w14:textId="1A87596F" w:rsidR="000D4BC3" w:rsidRPr="003C1130" w:rsidRDefault="000D4BC3" w:rsidP="000D4BC3">
      <w:pPr>
        <w:rPr>
          <w:rStyle w:val="Hyperlien"/>
          <w:rFonts w:ascii="Arial" w:hAnsi="Arial"/>
          <w:color w:val="auto"/>
          <w:sz w:val="20"/>
          <w:u w:val="none"/>
          <w:lang w:val="en-CA"/>
        </w:rPr>
      </w:pPr>
      <w:r w:rsidRPr="003C1130">
        <w:rPr>
          <w:rStyle w:val="Hyperlien"/>
          <w:rFonts w:ascii="Arial" w:hAnsi="Arial"/>
          <w:color w:val="auto"/>
          <w:sz w:val="20"/>
          <w:u w:val="none"/>
          <w:lang w:val="en-CA"/>
        </w:rPr>
        <w:t xml:space="preserve">Camso International </w:t>
      </w:r>
      <w:proofErr w:type="spellStart"/>
      <w:r w:rsidRPr="003C1130">
        <w:rPr>
          <w:rStyle w:val="Hyperlien"/>
          <w:rFonts w:ascii="Arial" w:hAnsi="Arial"/>
          <w:color w:val="auto"/>
          <w:sz w:val="20"/>
          <w:u w:val="none"/>
          <w:lang w:val="en-CA"/>
        </w:rPr>
        <w:t>S.a.r.l</w:t>
      </w:r>
      <w:proofErr w:type="spellEnd"/>
    </w:p>
    <w:p w14:paraId="5E002971" w14:textId="77777777" w:rsidR="000D4BC3" w:rsidRPr="00FF1B19" w:rsidRDefault="000D4BC3" w:rsidP="000D4BC3">
      <w:pPr>
        <w:rPr>
          <w:rStyle w:val="Hyperlien"/>
          <w:rFonts w:ascii="Arial" w:hAnsi="Arial"/>
          <w:color w:val="auto"/>
          <w:sz w:val="20"/>
          <w:u w:val="none"/>
        </w:rPr>
      </w:pPr>
      <w:r>
        <w:rPr>
          <w:rStyle w:val="Hyperlien"/>
          <w:rFonts w:ascii="Arial" w:hAnsi="Arial"/>
          <w:color w:val="auto"/>
          <w:sz w:val="20"/>
          <w:u w:val="none"/>
        </w:rPr>
        <w:t>65, avenue de la Gare, L-1611 Luxembourg</w:t>
      </w:r>
    </w:p>
    <w:p w14:paraId="4742AE1D" w14:textId="7F7FA68F" w:rsidR="000D4BC3" w:rsidRPr="00FF1B19" w:rsidRDefault="000D4BC3" w:rsidP="000D4BC3">
      <w:pPr>
        <w:rPr>
          <w:rStyle w:val="Hyperlien"/>
          <w:rFonts w:ascii="Arial" w:hAnsi="Arial"/>
          <w:color w:val="auto"/>
          <w:sz w:val="20"/>
          <w:u w:val="none"/>
        </w:rPr>
      </w:pPr>
      <w:r>
        <w:rPr>
          <w:rStyle w:val="Hyperlien"/>
          <w:rFonts w:ascii="Arial" w:hAnsi="Arial"/>
          <w:color w:val="auto"/>
          <w:sz w:val="20"/>
          <w:u w:val="none"/>
        </w:rPr>
        <w:t xml:space="preserve">Téléphone : +352 261 999 221 </w:t>
      </w:r>
    </w:p>
    <w:p w14:paraId="441D8805" w14:textId="79717DAE" w:rsidR="000D4BC3" w:rsidRPr="00FF1B19" w:rsidRDefault="00D61C6A" w:rsidP="000D4BC3">
      <w:pPr>
        <w:rPr>
          <w:rStyle w:val="Hyperlien"/>
          <w:rFonts w:ascii="Arial" w:hAnsi="Arial"/>
          <w:color w:val="auto"/>
          <w:sz w:val="20"/>
          <w:u w:val="none"/>
        </w:rPr>
      </w:pPr>
      <w:hyperlink r:id="rId9" w:history="1">
        <w:r w:rsidR="00FF1B19">
          <w:rPr>
            <w:rStyle w:val="Hyperlien"/>
            <w:rFonts w:ascii="Arial" w:hAnsi="Arial"/>
            <w:sz w:val="20"/>
          </w:rPr>
          <w:t>richard.philippe@camso.co</w:t>
        </w:r>
      </w:hyperlink>
      <w:r w:rsidR="00FF1B19">
        <w:rPr>
          <w:rStyle w:val="Hyperlien"/>
          <w:rFonts w:ascii="Arial" w:hAnsi="Arial"/>
          <w:color w:val="auto"/>
          <w:sz w:val="20"/>
          <w:u w:val="none"/>
        </w:rPr>
        <w:t xml:space="preserve"> </w:t>
      </w:r>
    </w:p>
    <w:p w14:paraId="2C3F00C2" w14:textId="6F95AAC7" w:rsidR="000D4BC3" w:rsidRPr="00FF1B19" w:rsidRDefault="00D61C6A" w:rsidP="000D4BC3">
      <w:pPr>
        <w:rPr>
          <w:rStyle w:val="Hyperlien"/>
          <w:rFonts w:ascii="Arial" w:hAnsi="Arial"/>
          <w:color w:val="auto"/>
          <w:sz w:val="20"/>
          <w:u w:val="none"/>
        </w:rPr>
      </w:pPr>
      <w:hyperlink r:id="rId10" w:history="1">
        <w:r w:rsidR="00FF1B19">
          <w:rPr>
            <w:rStyle w:val="Hyperlien"/>
            <w:rFonts w:ascii="Arial" w:hAnsi="Arial"/>
            <w:sz w:val="20"/>
          </w:rPr>
          <w:t>camso.co</w:t>
        </w:r>
      </w:hyperlink>
      <w:r w:rsidR="00FF1B19">
        <w:rPr>
          <w:rStyle w:val="Hyperlien"/>
          <w:rFonts w:ascii="Arial" w:hAnsi="Arial"/>
          <w:color w:val="auto"/>
          <w:sz w:val="20"/>
          <w:u w:val="none"/>
        </w:rPr>
        <w:t xml:space="preserve"> </w:t>
      </w:r>
    </w:p>
    <w:p w14:paraId="0BEEC078" w14:textId="6C914377" w:rsidR="00A11307" w:rsidRPr="00FF1B19" w:rsidRDefault="00A11307" w:rsidP="00A11307">
      <w:pPr>
        <w:pStyle w:val="Titre2"/>
        <w:rPr>
          <w:rFonts w:ascii="Arial" w:eastAsiaTheme="minorHAnsi" w:hAnsi="Arial" w:cs="Arial"/>
          <w:bCs w:val="0"/>
          <w:color w:val="auto"/>
          <w:sz w:val="20"/>
          <w:szCs w:val="20"/>
        </w:rPr>
      </w:pPr>
      <w:r>
        <w:rPr>
          <w:rFonts w:ascii="Arial" w:hAnsi="Arial"/>
          <w:bCs w:val="0"/>
          <w:color w:val="auto"/>
          <w:sz w:val="20"/>
          <w:szCs w:val="20"/>
        </w:rPr>
        <w:t>Pour obtenir des renseignements sur TLD :</w:t>
      </w:r>
    </w:p>
    <w:p w14:paraId="190B98A3" w14:textId="77777777" w:rsidR="009C04D3" w:rsidRPr="00FF1B19" w:rsidRDefault="009C04D3" w:rsidP="009C04D3">
      <w:pPr>
        <w:rPr>
          <w:rStyle w:val="Hyperlien"/>
          <w:rFonts w:ascii="Arial" w:hAnsi="Arial"/>
          <w:color w:val="auto"/>
          <w:sz w:val="20"/>
          <w:u w:val="none"/>
        </w:rPr>
      </w:pPr>
      <w:r>
        <w:rPr>
          <w:rStyle w:val="Hyperlien"/>
          <w:rFonts w:ascii="Arial" w:hAnsi="Arial"/>
          <w:color w:val="auto"/>
          <w:sz w:val="20"/>
          <w:u w:val="none"/>
        </w:rPr>
        <w:t>Yves CRESPEL</w:t>
      </w:r>
    </w:p>
    <w:p w14:paraId="6CEB57AD" w14:textId="77777777" w:rsidR="009C04D3" w:rsidRPr="00FF1B19" w:rsidRDefault="009C04D3" w:rsidP="009C04D3">
      <w:pPr>
        <w:rPr>
          <w:rStyle w:val="Hyperlien"/>
          <w:rFonts w:ascii="Arial" w:hAnsi="Arial"/>
          <w:color w:val="auto"/>
          <w:sz w:val="20"/>
          <w:u w:val="none"/>
        </w:rPr>
      </w:pPr>
      <w:r>
        <w:rPr>
          <w:rStyle w:val="Hyperlien"/>
          <w:rFonts w:ascii="Arial" w:hAnsi="Arial"/>
          <w:color w:val="auto"/>
          <w:sz w:val="20"/>
          <w:u w:val="none"/>
        </w:rPr>
        <w:t xml:space="preserve">Directeur des talents </w:t>
      </w:r>
    </w:p>
    <w:p w14:paraId="1B8F81B9" w14:textId="77777777" w:rsidR="009C04D3" w:rsidRPr="00FF1B19" w:rsidRDefault="009C04D3" w:rsidP="009C04D3">
      <w:pPr>
        <w:rPr>
          <w:rStyle w:val="Hyperlien"/>
          <w:rFonts w:ascii="Arial" w:hAnsi="Arial"/>
          <w:color w:val="auto"/>
          <w:sz w:val="20"/>
          <w:u w:val="none"/>
        </w:rPr>
      </w:pPr>
      <w:proofErr w:type="gramStart"/>
      <w:r>
        <w:rPr>
          <w:rStyle w:val="Hyperlien"/>
          <w:rFonts w:ascii="Arial" w:hAnsi="Arial"/>
          <w:color w:val="auto"/>
          <w:sz w:val="20"/>
          <w:u w:val="none"/>
        </w:rPr>
        <w:t>et</w:t>
      </w:r>
      <w:proofErr w:type="gramEnd"/>
      <w:r>
        <w:rPr>
          <w:rStyle w:val="Hyperlien"/>
          <w:rFonts w:ascii="Arial" w:hAnsi="Arial"/>
          <w:color w:val="auto"/>
          <w:sz w:val="20"/>
          <w:u w:val="none"/>
        </w:rPr>
        <w:t xml:space="preserve"> des communications du groupe</w:t>
      </w:r>
    </w:p>
    <w:p w14:paraId="14868140" w14:textId="6E51B6FE" w:rsidR="00DA0DBA" w:rsidRPr="00FF1B19" w:rsidRDefault="00DA0DBA" w:rsidP="009C04D3">
      <w:pPr>
        <w:rPr>
          <w:rStyle w:val="Hyperlien"/>
          <w:rFonts w:ascii="Arial" w:hAnsi="Arial"/>
          <w:color w:val="auto"/>
          <w:sz w:val="20"/>
          <w:u w:val="none"/>
        </w:rPr>
      </w:pPr>
      <w:r>
        <w:rPr>
          <w:rStyle w:val="Hyperlien"/>
          <w:rFonts w:ascii="Arial" w:hAnsi="Arial"/>
          <w:color w:val="auto"/>
          <w:sz w:val="20"/>
          <w:u w:val="none"/>
        </w:rPr>
        <w:t>TLD Europe</w:t>
      </w:r>
    </w:p>
    <w:p w14:paraId="40D3143D" w14:textId="77777777" w:rsidR="00DA0DBA" w:rsidRPr="00FF1B19" w:rsidRDefault="00DA0DBA" w:rsidP="009C04D3">
      <w:pPr>
        <w:rPr>
          <w:rStyle w:val="Hyperlien"/>
          <w:rFonts w:ascii="Arial" w:hAnsi="Arial"/>
          <w:color w:val="auto"/>
          <w:sz w:val="20"/>
          <w:u w:val="none"/>
        </w:rPr>
      </w:pPr>
      <w:r>
        <w:rPr>
          <w:rStyle w:val="Hyperlien"/>
          <w:rFonts w:ascii="Arial" w:hAnsi="Arial"/>
          <w:color w:val="auto"/>
          <w:sz w:val="20"/>
          <w:u w:val="none"/>
        </w:rPr>
        <w:t>10, rue des Carrières Moreau</w:t>
      </w:r>
    </w:p>
    <w:p w14:paraId="07193D4F" w14:textId="5DB8661C" w:rsidR="00DA0DBA" w:rsidRPr="00FF1B19" w:rsidRDefault="00DA0DBA" w:rsidP="009C04D3">
      <w:pPr>
        <w:rPr>
          <w:rStyle w:val="Hyperlien"/>
          <w:rFonts w:ascii="Arial" w:hAnsi="Arial"/>
          <w:color w:val="auto"/>
          <w:sz w:val="20"/>
          <w:u w:val="none"/>
        </w:rPr>
      </w:pPr>
      <w:r>
        <w:rPr>
          <w:rStyle w:val="Hyperlien"/>
          <w:rFonts w:ascii="Arial" w:hAnsi="Arial"/>
          <w:color w:val="auto"/>
          <w:sz w:val="20"/>
          <w:u w:val="none"/>
        </w:rPr>
        <w:t>79420 Saint-Lin (France)</w:t>
      </w:r>
    </w:p>
    <w:p w14:paraId="4A7B2DCC" w14:textId="01146BBC" w:rsidR="00A11307" w:rsidRPr="00FF1B19" w:rsidRDefault="00D61C6A" w:rsidP="009C04D3">
      <w:pPr>
        <w:rPr>
          <w:rStyle w:val="Hyperlien"/>
          <w:rFonts w:ascii="Arial" w:hAnsi="Arial"/>
          <w:color w:val="auto"/>
          <w:sz w:val="20"/>
          <w:u w:val="none"/>
        </w:rPr>
      </w:pPr>
      <w:hyperlink r:id="rId11" w:history="1">
        <w:r w:rsidR="00FF1B19">
          <w:rPr>
            <w:rStyle w:val="Hyperlien"/>
            <w:rFonts w:ascii="Arial" w:hAnsi="Arial"/>
            <w:color w:val="auto"/>
            <w:sz w:val="20"/>
            <w:u w:val="none"/>
          </w:rPr>
          <w:t>Téléphone :</w:t>
        </w:r>
      </w:hyperlink>
      <w:hyperlink r:id="rId12" w:tooltip="Appeler avec Hangouts" w:history="1">
        <w:r w:rsidR="00FF1B19">
          <w:rPr>
            <w:rStyle w:val="Hyperlien"/>
            <w:rFonts w:ascii="Arial" w:hAnsi="Arial"/>
            <w:color w:val="auto"/>
            <w:sz w:val="20"/>
            <w:u w:val="none"/>
          </w:rPr>
          <w:t>+33 5 49 95 73 00</w:t>
        </w:r>
      </w:hyperlink>
    </w:p>
    <w:p w14:paraId="4794B2C1" w14:textId="77777777" w:rsidR="00361A58" w:rsidRPr="00FF1B19" w:rsidRDefault="00361A58">
      <w:pPr>
        <w:rPr>
          <w:rStyle w:val="Hyperlien"/>
          <w:rFonts w:ascii="Arial" w:hAnsi="Arial"/>
          <w:color w:val="auto"/>
          <w:sz w:val="20"/>
          <w:u w:val="none"/>
          <w:lang w:val="fr-FR"/>
        </w:rPr>
      </w:pPr>
    </w:p>
    <w:sectPr w:rsidR="00361A58" w:rsidRPr="00FF1B19" w:rsidSect="00361A58">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D0A81" w14:textId="77777777" w:rsidR="00D61C6A" w:rsidRDefault="00D61C6A">
      <w:r>
        <w:separator/>
      </w:r>
    </w:p>
  </w:endnote>
  <w:endnote w:type="continuationSeparator" w:id="0">
    <w:p w14:paraId="7C8A9C8A" w14:textId="77777777" w:rsidR="00D61C6A" w:rsidRDefault="00D6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3694" w14:textId="77777777" w:rsidR="0025240F" w:rsidRDefault="002524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1AFC" w14:textId="77777777" w:rsidR="0025240F" w:rsidRDefault="002524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7734" w14:textId="77777777" w:rsidR="0025240F" w:rsidRDefault="002524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4745C" w14:textId="77777777" w:rsidR="00D61C6A" w:rsidRDefault="00D61C6A">
      <w:r>
        <w:separator/>
      </w:r>
    </w:p>
  </w:footnote>
  <w:footnote w:type="continuationSeparator" w:id="0">
    <w:p w14:paraId="7AC859C3" w14:textId="77777777" w:rsidR="00D61C6A" w:rsidRDefault="00D61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0C0C" w14:textId="77777777" w:rsidR="0025240F" w:rsidRDefault="002524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943F" w14:textId="77777777" w:rsidR="00361A58" w:rsidRDefault="00361A58">
    <w:pPr>
      <w:pStyle w:val="En-tte"/>
    </w:pPr>
    <w:r>
      <w:rPr>
        <w:noProof/>
      </w:rPr>
      <w:drawing>
        <wp:anchor distT="0" distB="0" distL="114300" distR="114300" simplePos="0" relativeHeight="251659264" behindDoc="1" locked="0" layoutInCell="1" allowOverlap="1" wp14:anchorId="602648F9" wp14:editId="37CA61A8">
          <wp:simplePos x="0" y="0"/>
          <wp:positionH relativeFrom="page">
            <wp:posOffset>0</wp:posOffset>
          </wp:positionH>
          <wp:positionV relativeFrom="page">
            <wp:posOffset>-12700</wp:posOffset>
          </wp:positionV>
          <wp:extent cx="7819390" cy="16065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14:sizeRelH relativeFrom="margin">
            <wp14:pctWidth>0</wp14:pctWidth>
          </wp14:sizeRelH>
          <wp14:sizeRelV relativeFrom="margin">
            <wp14:pctHeight>0</wp14:pctHeight>
          </wp14:sizeRelV>
        </wp:anchor>
      </w:drawing>
    </w:r>
  </w:p>
  <w:p w14:paraId="065BECA3" w14:textId="77777777" w:rsidR="00361A58" w:rsidRDefault="00361A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E096" w14:textId="77777777" w:rsidR="0025240F" w:rsidRDefault="002524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3E20"/>
    <w:multiLevelType w:val="hybridMultilevel"/>
    <w:tmpl w:val="0AD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00A65"/>
    <w:multiLevelType w:val="hybridMultilevel"/>
    <w:tmpl w:val="03A41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AF0751"/>
    <w:multiLevelType w:val="hybridMultilevel"/>
    <w:tmpl w:val="9A74F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D56EA1"/>
    <w:multiLevelType w:val="hybridMultilevel"/>
    <w:tmpl w:val="B7D6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65487"/>
    <w:multiLevelType w:val="multilevel"/>
    <w:tmpl w:val="EF4AB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94736E"/>
    <w:multiLevelType w:val="hybridMultilevel"/>
    <w:tmpl w:val="331E60E4"/>
    <w:lvl w:ilvl="0" w:tplc="1AB62998">
      <w:start w:val="202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8E6DF8"/>
    <w:multiLevelType w:val="hybridMultilevel"/>
    <w:tmpl w:val="FEF0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E660F9"/>
    <w:multiLevelType w:val="hybridMultilevel"/>
    <w:tmpl w:val="638C6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07"/>
    <w:rsid w:val="000160B9"/>
    <w:rsid w:val="0002393B"/>
    <w:rsid w:val="00042215"/>
    <w:rsid w:val="00043A4E"/>
    <w:rsid w:val="00043CA8"/>
    <w:rsid w:val="00047276"/>
    <w:rsid w:val="00051B54"/>
    <w:rsid w:val="0005488E"/>
    <w:rsid w:val="00072BCB"/>
    <w:rsid w:val="00082FB9"/>
    <w:rsid w:val="000A275D"/>
    <w:rsid w:val="000B138A"/>
    <w:rsid w:val="000B745E"/>
    <w:rsid w:val="000D4BC3"/>
    <w:rsid w:val="000D513B"/>
    <w:rsid w:val="000E4F05"/>
    <w:rsid w:val="000E5229"/>
    <w:rsid w:val="000E7725"/>
    <w:rsid w:val="001041F0"/>
    <w:rsid w:val="00105E49"/>
    <w:rsid w:val="0012624B"/>
    <w:rsid w:val="0013337B"/>
    <w:rsid w:val="00136408"/>
    <w:rsid w:val="00145434"/>
    <w:rsid w:val="00151BBA"/>
    <w:rsid w:val="00155E72"/>
    <w:rsid w:val="00157C28"/>
    <w:rsid w:val="00163696"/>
    <w:rsid w:val="00164859"/>
    <w:rsid w:val="00177D33"/>
    <w:rsid w:val="001A018E"/>
    <w:rsid w:val="001A261E"/>
    <w:rsid w:val="001A308C"/>
    <w:rsid w:val="001A6301"/>
    <w:rsid w:val="001B1E2E"/>
    <w:rsid w:val="001B3AAF"/>
    <w:rsid w:val="001C5E87"/>
    <w:rsid w:val="00200554"/>
    <w:rsid w:val="0021266A"/>
    <w:rsid w:val="00216D11"/>
    <w:rsid w:val="002279FB"/>
    <w:rsid w:val="0025240F"/>
    <w:rsid w:val="00253BA6"/>
    <w:rsid w:val="0025514E"/>
    <w:rsid w:val="00272A3A"/>
    <w:rsid w:val="00275393"/>
    <w:rsid w:val="002869A8"/>
    <w:rsid w:val="002A3799"/>
    <w:rsid w:val="002A7C66"/>
    <w:rsid w:val="002B1642"/>
    <w:rsid w:val="002C5426"/>
    <w:rsid w:val="002C701F"/>
    <w:rsid w:val="002F39BF"/>
    <w:rsid w:val="003032F9"/>
    <w:rsid w:val="00345A04"/>
    <w:rsid w:val="00346BFB"/>
    <w:rsid w:val="003608D7"/>
    <w:rsid w:val="00360CDE"/>
    <w:rsid w:val="00361A58"/>
    <w:rsid w:val="00365BAC"/>
    <w:rsid w:val="00371FF6"/>
    <w:rsid w:val="00382194"/>
    <w:rsid w:val="0038594E"/>
    <w:rsid w:val="0039675B"/>
    <w:rsid w:val="003A0899"/>
    <w:rsid w:val="003B596B"/>
    <w:rsid w:val="003C04DB"/>
    <w:rsid w:val="003C1130"/>
    <w:rsid w:val="003C518A"/>
    <w:rsid w:val="003D0671"/>
    <w:rsid w:val="003E350E"/>
    <w:rsid w:val="003F312B"/>
    <w:rsid w:val="003F3983"/>
    <w:rsid w:val="003F4C98"/>
    <w:rsid w:val="00407BE7"/>
    <w:rsid w:val="0042314D"/>
    <w:rsid w:val="004238F3"/>
    <w:rsid w:val="00423F4A"/>
    <w:rsid w:val="00433594"/>
    <w:rsid w:val="0043656D"/>
    <w:rsid w:val="0044496E"/>
    <w:rsid w:val="004661FA"/>
    <w:rsid w:val="00471466"/>
    <w:rsid w:val="00477C44"/>
    <w:rsid w:val="00484E17"/>
    <w:rsid w:val="004850B1"/>
    <w:rsid w:val="004858D7"/>
    <w:rsid w:val="00485B45"/>
    <w:rsid w:val="004B1EDC"/>
    <w:rsid w:val="004B5ED1"/>
    <w:rsid w:val="004B68CE"/>
    <w:rsid w:val="004B69E2"/>
    <w:rsid w:val="004C3C38"/>
    <w:rsid w:val="004D0487"/>
    <w:rsid w:val="004D1241"/>
    <w:rsid w:val="004E1610"/>
    <w:rsid w:val="004F353D"/>
    <w:rsid w:val="004F5BCB"/>
    <w:rsid w:val="0050052D"/>
    <w:rsid w:val="00500546"/>
    <w:rsid w:val="0050197F"/>
    <w:rsid w:val="00511436"/>
    <w:rsid w:val="00513078"/>
    <w:rsid w:val="005229F1"/>
    <w:rsid w:val="00537D51"/>
    <w:rsid w:val="00550CA0"/>
    <w:rsid w:val="00554EF5"/>
    <w:rsid w:val="00564451"/>
    <w:rsid w:val="0056582A"/>
    <w:rsid w:val="005877B2"/>
    <w:rsid w:val="005953B1"/>
    <w:rsid w:val="005A3F1E"/>
    <w:rsid w:val="005C71DF"/>
    <w:rsid w:val="005D4D6C"/>
    <w:rsid w:val="005D7321"/>
    <w:rsid w:val="005E417F"/>
    <w:rsid w:val="005F6B65"/>
    <w:rsid w:val="006024F6"/>
    <w:rsid w:val="00606AA7"/>
    <w:rsid w:val="006136C1"/>
    <w:rsid w:val="0061607E"/>
    <w:rsid w:val="0061767C"/>
    <w:rsid w:val="00654385"/>
    <w:rsid w:val="00660FF2"/>
    <w:rsid w:val="00663B01"/>
    <w:rsid w:val="006706C3"/>
    <w:rsid w:val="0067432B"/>
    <w:rsid w:val="00675B02"/>
    <w:rsid w:val="006925D3"/>
    <w:rsid w:val="00694B69"/>
    <w:rsid w:val="006A0723"/>
    <w:rsid w:val="006C283D"/>
    <w:rsid w:val="006D1628"/>
    <w:rsid w:val="006D5CBC"/>
    <w:rsid w:val="006D6107"/>
    <w:rsid w:val="006E7055"/>
    <w:rsid w:val="006E7A5E"/>
    <w:rsid w:val="006F1974"/>
    <w:rsid w:val="006F3211"/>
    <w:rsid w:val="006F4E25"/>
    <w:rsid w:val="006F6B90"/>
    <w:rsid w:val="00700487"/>
    <w:rsid w:val="00713B72"/>
    <w:rsid w:val="00716C2D"/>
    <w:rsid w:val="00724046"/>
    <w:rsid w:val="0072547E"/>
    <w:rsid w:val="00731424"/>
    <w:rsid w:val="00736D11"/>
    <w:rsid w:val="0073735F"/>
    <w:rsid w:val="00746294"/>
    <w:rsid w:val="00750555"/>
    <w:rsid w:val="007508AC"/>
    <w:rsid w:val="00755D32"/>
    <w:rsid w:val="007712E8"/>
    <w:rsid w:val="00780D9E"/>
    <w:rsid w:val="007816E9"/>
    <w:rsid w:val="00783FA4"/>
    <w:rsid w:val="007916BC"/>
    <w:rsid w:val="007C1C9E"/>
    <w:rsid w:val="007C6D94"/>
    <w:rsid w:val="007D02C2"/>
    <w:rsid w:val="007E698B"/>
    <w:rsid w:val="00815425"/>
    <w:rsid w:val="00844234"/>
    <w:rsid w:val="0084455F"/>
    <w:rsid w:val="00844ADB"/>
    <w:rsid w:val="00846BCB"/>
    <w:rsid w:val="00850CB8"/>
    <w:rsid w:val="008851BE"/>
    <w:rsid w:val="00885811"/>
    <w:rsid w:val="00891AD8"/>
    <w:rsid w:val="00892476"/>
    <w:rsid w:val="00893098"/>
    <w:rsid w:val="00894187"/>
    <w:rsid w:val="008B1CED"/>
    <w:rsid w:val="008B20A8"/>
    <w:rsid w:val="008C70E1"/>
    <w:rsid w:val="008D051F"/>
    <w:rsid w:val="008D111D"/>
    <w:rsid w:val="008E1696"/>
    <w:rsid w:val="008E7457"/>
    <w:rsid w:val="008F2506"/>
    <w:rsid w:val="008F7478"/>
    <w:rsid w:val="00926E1F"/>
    <w:rsid w:val="0092754E"/>
    <w:rsid w:val="009339AC"/>
    <w:rsid w:val="009375C3"/>
    <w:rsid w:val="009441B4"/>
    <w:rsid w:val="009633C9"/>
    <w:rsid w:val="00983AE5"/>
    <w:rsid w:val="00996EC6"/>
    <w:rsid w:val="00997A89"/>
    <w:rsid w:val="009A37B7"/>
    <w:rsid w:val="009A3B01"/>
    <w:rsid w:val="009B047A"/>
    <w:rsid w:val="009C04D3"/>
    <w:rsid w:val="009C7CD8"/>
    <w:rsid w:val="009C7EBC"/>
    <w:rsid w:val="009D3F22"/>
    <w:rsid w:val="009E064E"/>
    <w:rsid w:val="009E25DA"/>
    <w:rsid w:val="00A07E13"/>
    <w:rsid w:val="00A11307"/>
    <w:rsid w:val="00A11FA4"/>
    <w:rsid w:val="00A5128E"/>
    <w:rsid w:val="00A54523"/>
    <w:rsid w:val="00A6291D"/>
    <w:rsid w:val="00A71130"/>
    <w:rsid w:val="00A7714F"/>
    <w:rsid w:val="00A77892"/>
    <w:rsid w:val="00A8059F"/>
    <w:rsid w:val="00A80AE0"/>
    <w:rsid w:val="00A90E5E"/>
    <w:rsid w:val="00A92614"/>
    <w:rsid w:val="00A957B7"/>
    <w:rsid w:val="00AA0447"/>
    <w:rsid w:val="00AD2DF2"/>
    <w:rsid w:val="00AD32F1"/>
    <w:rsid w:val="00AD5A14"/>
    <w:rsid w:val="00AF6DF2"/>
    <w:rsid w:val="00B02CC9"/>
    <w:rsid w:val="00B20667"/>
    <w:rsid w:val="00B23BEC"/>
    <w:rsid w:val="00B34E8F"/>
    <w:rsid w:val="00B51DEE"/>
    <w:rsid w:val="00B56283"/>
    <w:rsid w:val="00B57021"/>
    <w:rsid w:val="00B57AF5"/>
    <w:rsid w:val="00B57C74"/>
    <w:rsid w:val="00B77181"/>
    <w:rsid w:val="00B847F3"/>
    <w:rsid w:val="00B9735D"/>
    <w:rsid w:val="00BA4628"/>
    <w:rsid w:val="00BA5272"/>
    <w:rsid w:val="00BC0C0A"/>
    <w:rsid w:val="00BD18B9"/>
    <w:rsid w:val="00BD6E46"/>
    <w:rsid w:val="00BE4B84"/>
    <w:rsid w:val="00BE63C8"/>
    <w:rsid w:val="00BE7BDF"/>
    <w:rsid w:val="00BF0753"/>
    <w:rsid w:val="00BF4FAB"/>
    <w:rsid w:val="00BF5A73"/>
    <w:rsid w:val="00BF7D43"/>
    <w:rsid w:val="00C100D8"/>
    <w:rsid w:val="00C2280E"/>
    <w:rsid w:val="00C27108"/>
    <w:rsid w:val="00C42030"/>
    <w:rsid w:val="00C51868"/>
    <w:rsid w:val="00C53445"/>
    <w:rsid w:val="00C72917"/>
    <w:rsid w:val="00C73723"/>
    <w:rsid w:val="00C862A4"/>
    <w:rsid w:val="00CA3C92"/>
    <w:rsid w:val="00CB4695"/>
    <w:rsid w:val="00CC2DD5"/>
    <w:rsid w:val="00CC6914"/>
    <w:rsid w:val="00CE5F18"/>
    <w:rsid w:val="00D03816"/>
    <w:rsid w:val="00D1612F"/>
    <w:rsid w:val="00D261A9"/>
    <w:rsid w:val="00D2704E"/>
    <w:rsid w:val="00D34D9D"/>
    <w:rsid w:val="00D5546E"/>
    <w:rsid w:val="00D573AA"/>
    <w:rsid w:val="00D61C6A"/>
    <w:rsid w:val="00D62441"/>
    <w:rsid w:val="00D6284A"/>
    <w:rsid w:val="00D72B40"/>
    <w:rsid w:val="00D80D94"/>
    <w:rsid w:val="00D843B0"/>
    <w:rsid w:val="00D966DE"/>
    <w:rsid w:val="00DA0076"/>
    <w:rsid w:val="00DA0DBA"/>
    <w:rsid w:val="00DA0E7C"/>
    <w:rsid w:val="00DC05FB"/>
    <w:rsid w:val="00DD17C7"/>
    <w:rsid w:val="00DD37D1"/>
    <w:rsid w:val="00DD3B0E"/>
    <w:rsid w:val="00DD68BA"/>
    <w:rsid w:val="00DD7C61"/>
    <w:rsid w:val="00DE5B69"/>
    <w:rsid w:val="00DF0965"/>
    <w:rsid w:val="00E13690"/>
    <w:rsid w:val="00E23D68"/>
    <w:rsid w:val="00E37DBE"/>
    <w:rsid w:val="00E47ABD"/>
    <w:rsid w:val="00E53BE2"/>
    <w:rsid w:val="00E62F61"/>
    <w:rsid w:val="00E657BC"/>
    <w:rsid w:val="00E86BEB"/>
    <w:rsid w:val="00EA0EEF"/>
    <w:rsid w:val="00EA7006"/>
    <w:rsid w:val="00EC08BD"/>
    <w:rsid w:val="00EC59D7"/>
    <w:rsid w:val="00EE08C4"/>
    <w:rsid w:val="00EE0F06"/>
    <w:rsid w:val="00EF13D2"/>
    <w:rsid w:val="00EF330F"/>
    <w:rsid w:val="00EF3487"/>
    <w:rsid w:val="00EF4996"/>
    <w:rsid w:val="00EF7901"/>
    <w:rsid w:val="00F04661"/>
    <w:rsid w:val="00F179F4"/>
    <w:rsid w:val="00F212F0"/>
    <w:rsid w:val="00F25C74"/>
    <w:rsid w:val="00F50B84"/>
    <w:rsid w:val="00F5359F"/>
    <w:rsid w:val="00F66EC0"/>
    <w:rsid w:val="00F80F37"/>
    <w:rsid w:val="00FA3968"/>
    <w:rsid w:val="00FB29E1"/>
    <w:rsid w:val="00FB673F"/>
    <w:rsid w:val="00FC5BE0"/>
    <w:rsid w:val="00FD3754"/>
    <w:rsid w:val="00FD674E"/>
    <w:rsid w:val="00FF1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1222"/>
  <w14:defaultImageDpi w14:val="32767"/>
  <w15:docId w15:val="{72FB17F1-FA60-7946-AE34-60BF7A05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917"/>
    <w:rPr>
      <w:rFonts w:ascii="Times New Roman" w:eastAsia="Times New Roman" w:hAnsi="Times New Roman" w:cs="Times New Roman"/>
      <w:lang w:eastAsia="fr-FR"/>
    </w:rPr>
  </w:style>
  <w:style w:type="paragraph" w:styleId="Titre1">
    <w:name w:val="heading 1"/>
    <w:basedOn w:val="Normal"/>
    <w:next w:val="Corpsdetexte"/>
    <w:link w:val="Titre1Car"/>
    <w:qFormat/>
    <w:rsid w:val="002B1642"/>
    <w:pPr>
      <w:keepNext/>
      <w:spacing w:before="60" w:after="240"/>
      <w:outlineLvl w:val="0"/>
    </w:pPr>
    <w:rPr>
      <w:rFonts w:ascii="Tahoma" w:hAnsi="Tahoma" w:cs="Tahoma"/>
      <w:kern w:val="28"/>
      <w:sz w:val="40"/>
      <w:szCs w:val="20"/>
      <w:lang w:eastAsia="en-US"/>
    </w:rPr>
  </w:style>
  <w:style w:type="paragraph" w:styleId="Titre2">
    <w:name w:val="heading 2"/>
    <w:basedOn w:val="Normal"/>
    <w:next w:val="Normal"/>
    <w:link w:val="Titre2Car"/>
    <w:uiPriority w:val="9"/>
    <w:unhideWhenUsed/>
    <w:qFormat/>
    <w:rsid w:val="00A11307"/>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Titre4">
    <w:name w:val="heading 4"/>
    <w:basedOn w:val="Normal"/>
    <w:next w:val="Normal"/>
    <w:link w:val="Titre4Car"/>
    <w:uiPriority w:val="9"/>
    <w:semiHidden/>
    <w:unhideWhenUsed/>
    <w:qFormat/>
    <w:rsid w:val="006F19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11307"/>
    <w:rPr>
      <w:rFonts w:asciiTheme="majorHAnsi" w:eastAsiaTheme="majorEastAsia" w:hAnsiTheme="majorHAnsi" w:cstheme="majorBidi"/>
      <w:b/>
      <w:bCs/>
      <w:color w:val="5B9BD5" w:themeColor="accent1"/>
      <w:sz w:val="26"/>
      <w:szCs w:val="26"/>
      <w:lang w:val="fr-CA"/>
    </w:rPr>
  </w:style>
  <w:style w:type="paragraph" w:styleId="Paragraphedeliste">
    <w:name w:val="List Paragraph"/>
    <w:basedOn w:val="Normal"/>
    <w:uiPriority w:val="34"/>
    <w:qFormat/>
    <w:rsid w:val="00A11307"/>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A11307"/>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11307"/>
    <w:rPr>
      <w:sz w:val="22"/>
      <w:szCs w:val="22"/>
      <w:lang w:val="fr-CA"/>
    </w:rPr>
  </w:style>
  <w:style w:type="character" w:styleId="Hyperlien">
    <w:name w:val="Hyperlink"/>
    <w:uiPriority w:val="99"/>
    <w:unhideWhenUsed/>
    <w:rsid w:val="00A11307"/>
    <w:rPr>
      <w:color w:val="0000FF"/>
      <w:u w:val="single"/>
    </w:rPr>
  </w:style>
  <w:style w:type="paragraph" w:styleId="Corpsdetexte">
    <w:name w:val="Body Text"/>
    <w:basedOn w:val="Normal"/>
    <w:link w:val="CorpsdetexteCar"/>
    <w:uiPriority w:val="99"/>
    <w:unhideWhenUsed/>
    <w:rsid w:val="00A11307"/>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A11307"/>
    <w:rPr>
      <w:sz w:val="22"/>
      <w:szCs w:val="22"/>
      <w:lang w:val="fr-CA"/>
    </w:rPr>
  </w:style>
  <w:style w:type="character" w:styleId="Marquedecommentaire">
    <w:name w:val="annotation reference"/>
    <w:basedOn w:val="Policepardfaut"/>
    <w:uiPriority w:val="99"/>
    <w:semiHidden/>
    <w:unhideWhenUsed/>
    <w:rsid w:val="00FB673F"/>
    <w:rPr>
      <w:sz w:val="18"/>
      <w:szCs w:val="18"/>
    </w:rPr>
  </w:style>
  <w:style w:type="paragraph" w:styleId="Commentaire">
    <w:name w:val="annotation text"/>
    <w:basedOn w:val="Normal"/>
    <w:link w:val="CommentaireCar"/>
    <w:uiPriority w:val="99"/>
    <w:semiHidden/>
    <w:unhideWhenUsed/>
    <w:rsid w:val="00FB673F"/>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FB673F"/>
    <w:rPr>
      <w:lang w:val="fr-CA"/>
    </w:rPr>
  </w:style>
  <w:style w:type="paragraph" w:styleId="Objetducommentaire">
    <w:name w:val="annotation subject"/>
    <w:basedOn w:val="Commentaire"/>
    <w:next w:val="Commentaire"/>
    <w:link w:val="ObjetducommentaireCar"/>
    <w:uiPriority w:val="99"/>
    <w:semiHidden/>
    <w:unhideWhenUsed/>
    <w:rsid w:val="00FB673F"/>
    <w:rPr>
      <w:b/>
      <w:bCs/>
      <w:sz w:val="20"/>
      <w:szCs w:val="20"/>
    </w:rPr>
  </w:style>
  <w:style w:type="character" w:customStyle="1" w:styleId="ObjetducommentaireCar">
    <w:name w:val="Objet du commentaire Car"/>
    <w:basedOn w:val="CommentaireCar"/>
    <w:link w:val="Objetducommentaire"/>
    <w:uiPriority w:val="99"/>
    <w:semiHidden/>
    <w:rsid w:val="00FB673F"/>
    <w:rPr>
      <w:b/>
      <w:bCs/>
      <w:sz w:val="20"/>
      <w:szCs w:val="20"/>
      <w:lang w:val="fr-CA"/>
    </w:rPr>
  </w:style>
  <w:style w:type="paragraph" w:styleId="Textedebulles">
    <w:name w:val="Balloon Text"/>
    <w:basedOn w:val="Normal"/>
    <w:link w:val="TextedebullesCar"/>
    <w:uiPriority w:val="99"/>
    <w:semiHidden/>
    <w:unhideWhenUsed/>
    <w:rsid w:val="00FB673F"/>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FB673F"/>
    <w:rPr>
      <w:rFonts w:ascii="Times New Roman" w:hAnsi="Times New Roman" w:cs="Times New Roman"/>
      <w:sz w:val="18"/>
      <w:szCs w:val="18"/>
      <w:lang w:val="fr-CA"/>
    </w:rPr>
  </w:style>
  <w:style w:type="character" w:customStyle="1" w:styleId="Mentionnonrsolue1">
    <w:name w:val="Mention non résolue1"/>
    <w:basedOn w:val="Policepardfaut"/>
    <w:uiPriority w:val="99"/>
    <w:rsid w:val="00926E1F"/>
    <w:rPr>
      <w:color w:val="605E5C"/>
      <w:shd w:val="clear" w:color="auto" w:fill="E1DFDD"/>
    </w:rPr>
  </w:style>
  <w:style w:type="character" w:styleId="Lienvisit">
    <w:name w:val="FollowedHyperlink"/>
    <w:basedOn w:val="Policepardfaut"/>
    <w:uiPriority w:val="99"/>
    <w:semiHidden/>
    <w:unhideWhenUsed/>
    <w:rsid w:val="00D2704E"/>
    <w:rPr>
      <w:color w:val="954F72" w:themeColor="followedHyperlink"/>
      <w:u w:val="single"/>
    </w:rPr>
  </w:style>
  <w:style w:type="paragraph" w:styleId="Rvision">
    <w:name w:val="Revision"/>
    <w:hidden/>
    <w:uiPriority w:val="99"/>
    <w:semiHidden/>
    <w:rsid w:val="006D1628"/>
    <w:rPr>
      <w:rFonts w:ascii="Times New Roman" w:eastAsia="Times New Roman" w:hAnsi="Times New Roman" w:cs="Times New Roman"/>
      <w:lang w:eastAsia="fr-FR"/>
    </w:rPr>
  </w:style>
  <w:style w:type="character" w:customStyle="1" w:styleId="Titre1Car">
    <w:name w:val="Titre 1 Car"/>
    <w:basedOn w:val="Policepardfaut"/>
    <w:link w:val="Titre1"/>
    <w:rsid w:val="002B1642"/>
    <w:rPr>
      <w:rFonts w:ascii="Tahoma" w:eastAsia="Times New Roman" w:hAnsi="Tahoma" w:cs="Tahoma"/>
      <w:kern w:val="28"/>
      <w:sz w:val="40"/>
      <w:szCs w:val="20"/>
    </w:rPr>
  </w:style>
  <w:style w:type="character" w:customStyle="1" w:styleId="Mentionnonrsolue2">
    <w:name w:val="Mention non résolue2"/>
    <w:basedOn w:val="Policepardfaut"/>
    <w:uiPriority w:val="99"/>
    <w:semiHidden/>
    <w:unhideWhenUsed/>
    <w:rsid w:val="004D0487"/>
    <w:rPr>
      <w:color w:val="605E5C"/>
      <w:shd w:val="clear" w:color="auto" w:fill="E1DFDD"/>
    </w:rPr>
  </w:style>
  <w:style w:type="character" w:customStyle="1" w:styleId="apple-converted-space">
    <w:name w:val="apple-converted-space"/>
    <w:basedOn w:val="Policepardfaut"/>
    <w:rsid w:val="003B596B"/>
  </w:style>
  <w:style w:type="paragraph" w:styleId="NormalWeb">
    <w:name w:val="Normal (Web)"/>
    <w:basedOn w:val="Normal"/>
    <w:uiPriority w:val="99"/>
    <w:semiHidden/>
    <w:unhideWhenUsed/>
    <w:rsid w:val="00145434"/>
    <w:pPr>
      <w:spacing w:before="100" w:beforeAutospacing="1" w:after="100" w:afterAutospacing="1"/>
    </w:pPr>
  </w:style>
  <w:style w:type="character" w:customStyle="1" w:styleId="UnresolvedMention1">
    <w:name w:val="Unresolved Mention1"/>
    <w:basedOn w:val="Policepardfaut"/>
    <w:uiPriority w:val="99"/>
    <w:rsid w:val="000D4BC3"/>
    <w:rPr>
      <w:color w:val="605E5C"/>
      <w:shd w:val="clear" w:color="auto" w:fill="E1DFDD"/>
    </w:rPr>
  </w:style>
  <w:style w:type="paragraph" w:customStyle="1" w:styleId="p1">
    <w:name w:val="p1"/>
    <w:basedOn w:val="Normal"/>
    <w:rsid w:val="004E1610"/>
    <w:rPr>
      <w:rFonts w:ascii="Helvetica Neue" w:eastAsiaTheme="minorHAnsi" w:hAnsi="Helvetica Neue"/>
      <w:color w:val="454545"/>
      <w:sz w:val="18"/>
      <w:szCs w:val="18"/>
    </w:rPr>
  </w:style>
  <w:style w:type="character" w:customStyle="1" w:styleId="Titre4Car">
    <w:name w:val="Titre 4 Car"/>
    <w:basedOn w:val="Policepardfaut"/>
    <w:link w:val="Titre4"/>
    <w:uiPriority w:val="9"/>
    <w:semiHidden/>
    <w:rsid w:val="006F1974"/>
    <w:rPr>
      <w:rFonts w:asciiTheme="majorHAnsi" w:eastAsiaTheme="majorEastAsia" w:hAnsiTheme="majorHAnsi" w:cstheme="majorBidi"/>
      <w:i/>
      <w:iCs/>
      <w:color w:val="2E74B5" w:themeColor="accent1" w:themeShade="BF"/>
      <w:lang w:val="fr-CA" w:eastAsia="fr-FR"/>
    </w:rPr>
  </w:style>
  <w:style w:type="character" w:customStyle="1" w:styleId="w8qarf">
    <w:name w:val="w8qarf"/>
    <w:basedOn w:val="Policepardfaut"/>
    <w:rsid w:val="00DA0DBA"/>
  </w:style>
  <w:style w:type="character" w:customStyle="1" w:styleId="lrzxr">
    <w:name w:val="lrzxr"/>
    <w:basedOn w:val="Policepardfaut"/>
    <w:rsid w:val="00DA0DBA"/>
  </w:style>
  <w:style w:type="paragraph" w:styleId="Pieddepage">
    <w:name w:val="footer"/>
    <w:basedOn w:val="Normal"/>
    <w:link w:val="PieddepageCar"/>
    <w:uiPriority w:val="99"/>
    <w:unhideWhenUsed/>
    <w:rsid w:val="0025240F"/>
    <w:pPr>
      <w:tabs>
        <w:tab w:val="center" w:pos="4680"/>
        <w:tab w:val="right" w:pos="9360"/>
      </w:tabs>
    </w:pPr>
  </w:style>
  <w:style w:type="character" w:customStyle="1" w:styleId="PieddepageCar">
    <w:name w:val="Pied de page Car"/>
    <w:basedOn w:val="Policepardfaut"/>
    <w:link w:val="Pieddepage"/>
    <w:uiPriority w:val="99"/>
    <w:rsid w:val="0025240F"/>
    <w:rPr>
      <w:rFonts w:ascii="Times New Roman" w:eastAsia="Times New Roman" w:hAnsi="Times New Roman" w:cs="Times New Roman"/>
      <w:lang w:val="fr-CA" w:eastAsia="fr-FR"/>
    </w:rPr>
  </w:style>
  <w:style w:type="character" w:styleId="Mentionnonrsolue">
    <w:name w:val="Unresolved Mention"/>
    <w:basedOn w:val="Policepardfaut"/>
    <w:uiPriority w:val="99"/>
    <w:semiHidden/>
    <w:unhideWhenUsed/>
    <w:rsid w:val="00B3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950">
      <w:bodyDiv w:val="1"/>
      <w:marLeft w:val="0"/>
      <w:marRight w:val="0"/>
      <w:marTop w:val="0"/>
      <w:marBottom w:val="0"/>
      <w:divBdr>
        <w:top w:val="none" w:sz="0" w:space="0" w:color="auto"/>
        <w:left w:val="none" w:sz="0" w:space="0" w:color="auto"/>
        <w:bottom w:val="none" w:sz="0" w:space="0" w:color="auto"/>
        <w:right w:val="none" w:sz="0" w:space="0" w:color="auto"/>
      </w:divBdr>
    </w:div>
    <w:div w:id="45645237">
      <w:bodyDiv w:val="1"/>
      <w:marLeft w:val="0"/>
      <w:marRight w:val="0"/>
      <w:marTop w:val="0"/>
      <w:marBottom w:val="0"/>
      <w:divBdr>
        <w:top w:val="none" w:sz="0" w:space="0" w:color="auto"/>
        <w:left w:val="none" w:sz="0" w:space="0" w:color="auto"/>
        <w:bottom w:val="none" w:sz="0" w:space="0" w:color="auto"/>
        <w:right w:val="none" w:sz="0" w:space="0" w:color="auto"/>
      </w:divBdr>
    </w:div>
    <w:div w:id="139805825">
      <w:bodyDiv w:val="1"/>
      <w:marLeft w:val="0"/>
      <w:marRight w:val="0"/>
      <w:marTop w:val="0"/>
      <w:marBottom w:val="0"/>
      <w:divBdr>
        <w:top w:val="none" w:sz="0" w:space="0" w:color="auto"/>
        <w:left w:val="none" w:sz="0" w:space="0" w:color="auto"/>
        <w:bottom w:val="none" w:sz="0" w:space="0" w:color="auto"/>
        <w:right w:val="none" w:sz="0" w:space="0" w:color="auto"/>
      </w:divBdr>
    </w:div>
    <w:div w:id="289557977">
      <w:bodyDiv w:val="1"/>
      <w:marLeft w:val="0"/>
      <w:marRight w:val="0"/>
      <w:marTop w:val="0"/>
      <w:marBottom w:val="0"/>
      <w:divBdr>
        <w:top w:val="none" w:sz="0" w:space="0" w:color="auto"/>
        <w:left w:val="none" w:sz="0" w:space="0" w:color="auto"/>
        <w:bottom w:val="none" w:sz="0" w:space="0" w:color="auto"/>
        <w:right w:val="none" w:sz="0" w:space="0" w:color="auto"/>
      </w:divBdr>
    </w:div>
    <w:div w:id="313142095">
      <w:bodyDiv w:val="1"/>
      <w:marLeft w:val="0"/>
      <w:marRight w:val="0"/>
      <w:marTop w:val="0"/>
      <w:marBottom w:val="0"/>
      <w:divBdr>
        <w:top w:val="none" w:sz="0" w:space="0" w:color="auto"/>
        <w:left w:val="none" w:sz="0" w:space="0" w:color="auto"/>
        <w:bottom w:val="none" w:sz="0" w:space="0" w:color="auto"/>
        <w:right w:val="none" w:sz="0" w:space="0" w:color="auto"/>
      </w:divBdr>
    </w:div>
    <w:div w:id="318265910">
      <w:bodyDiv w:val="1"/>
      <w:marLeft w:val="0"/>
      <w:marRight w:val="0"/>
      <w:marTop w:val="0"/>
      <w:marBottom w:val="0"/>
      <w:divBdr>
        <w:top w:val="none" w:sz="0" w:space="0" w:color="auto"/>
        <w:left w:val="none" w:sz="0" w:space="0" w:color="auto"/>
        <w:bottom w:val="none" w:sz="0" w:space="0" w:color="auto"/>
        <w:right w:val="none" w:sz="0" w:space="0" w:color="auto"/>
      </w:divBdr>
    </w:div>
    <w:div w:id="390349608">
      <w:bodyDiv w:val="1"/>
      <w:marLeft w:val="0"/>
      <w:marRight w:val="0"/>
      <w:marTop w:val="0"/>
      <w:marBottom w:val="0"/>
      <w:divBdr>
        <w:top w:val="none" w:sz="0" w:space="0" w:color="auto"/>
        <w:left w:val="none" w:sz="0" w:space="0" w:color="auto"/>
        <w:bottom w:val="none" w:sz="0" w:space="0" w:color="auto"/>
        <w:right w:val="none" w:sz="0" w:space="0" w:color="auto"/>
      </w:divBdr>
    </w:div>
    <w:div w:id="440491782">
      <w:bodyDiv w:val="1"/>
      <w:marLeft w:val="0"/>
      <w:marRight w:val="0"/>
      <w:marTop w:val="0"/>
      <w:marBottom w:val="0"/>
      <w:divBdr>
        <w:top w:val="none" w:sz="0" w:space="0" w:color="auto"/>
        <w:left w:val="none" w:sz="0" w:space="0" w:color="auto"/>
        <w:bottom w:val="none" w:sz="0" w:space="0" w:color="auto"/>
        <w:right w:val="none" w:sz="0" w:space="0" w:color="auto"/>
      </w:divBdr>
    </w:div>
    <w:div w:id="515776353">
      <w:bodyDiv w:val="1"/>
      <w:marLeft w:val="0"/>
      <w:marRight w:val="0"/>
      <w:marTop w:val="0"/>
      <w:marBottom w:val="0"/>
      <w:divBdr>
        <w:top w:val="none" w:sz="0" w:space="0" w:color="auto"/>
        <w:left w:val="none" w:sz="0" w:space="0" w:color="auto"/>
        <w:bottom w:val="none" w:sz="0" w:space="0" w:color="auto"/>
        <w:right w:val="none" w:sz="0" w:space="0" w:color="auto"/>
      </w:divBdr>
    </w:div>
    <w:div w:id="516164975">
      <w:bodyDiv w:val="1"/>
      <w:marLeft w:val="0"/>
      <w:marRight w:val="0"/>
      <w:marTop w:val="0"/>
      <w:marBottom w:val="0"/>
      <w:divBdr>
        <w:top w:val="none" w:sz="0" w:space="0" w:color="auto"/>
        <w:left w:val="none" w:sz="0" w:space="0" w:color="auto"/>
        <w:bottom w:val="none" w:sz="0" w:space="0" w:color="auto"/>
        <w:right w:val="none" w:sz="0" w:space="0" w:color="auto"/>
      </w:divBdr>
    </w:div>
    <w:div w:id="538128395">
      <w:bodyDiv w:val="1"/>
      <w:marLeft w:val="0"/>
      <w:marRight w:val="0"/>
      <w:marTop w:val="0"/>
      <w:marBottom w:val="0"/>
      <w:divBdr>
        <w:top w:val="none" w:sz="0" w:space="0" w:color="auto"/>
        <w:left w:val="none" w:sz="0" w:space="0" w:color="auto"/>
        <w:bottom w:val="none" w:sz="0" w:space="0" w:color="auto"/>
        <w:right w:val="none" w:sz="0" w:space="0" w:color="auto"/>
      </w:divBdr>
    </w:div>
    <w:div w:id="663165108">
      <w:bodyDiv w:val="1"/>
      <w:marLeft w:val="0"/>
      <w:marRight w:val="0"/>
      <w:marTop w:val="0"/>
      <w:marBottom w:val="0"/>
      <w:divBdr>
        <w:top w:val="none" w:sz="0" w:space="0" w:color="auto"/>
        <w:left w:val="none" w:sz="0" w:space="0" w:color="auto"/>
        <w:bottom w:val="none" w:sz="0" w:space="0" w:color="auto"/>
        <w:right w:val="none" w:sz="0" w:space="0" w:color="auto"/>
      </w:divBdr>
    </w:div>
    <w:div w:id="686950855">
      <w:bodyDiv w:val="1"/>
      <w:marLeft w:val="0"/>
      <w:marRight w:val="0"/>
      <w:marTop w:val="0"/>
      <w:marBottom w:val="0"/>
      <w:divBdr>
        <w:top w:val="none" w:sz="0" w:space="0" w:color="auto"/>
        <w:left w:val="none" w:sz="0" w:space="0" w:color="auto"/>
        <w:bottom w:val="none" w:sz="0" w:space="0" w:color="auto"/>
        <w:right w:val="none" w:sz="0" w:space="0" w:color="auto"/>
      </w:divBdr>
    </w:div>
    <w:div w:id="761798681">
      <w:bodyDiv w:val="1"/>
      <w:marLeft w:val="0"/>
      <w:marRight w:val="0"/>
      <w:marTop w:val="0"/>
      <w:marBottom w:val="0"/>
      <w:divBdr>
        <w:top w:val="none" w:sz="0" w:space="0" w:color="auto"/>
        <w:left w:val="none" w:sz="0" w:space="0" w:color="auto"/>
        <w:bottom w:val="none" w:sz="0" w:space="0" w:color="auto"/>
        <w:right w:val="none" w:sz="0" w:space="0" w:color="auto"/>
      </w:divBdr>
    </w:div>
    <w:div w:id="792407717">
      <w:bodyDiv w:val="1"/>
      <w:marLeft w:val="0"/>
      <w:marRight w:val="0"/>
      <w:marTop w:val="0"/>
      <w:marBottom w:val="0"/>
      <w:divBdr>
        <w:top w:val="none" w:sz="0" w:space="0" w:color="auto"/>
        <w:left w:val="none" w:sz="0" w:space="0" w:color="auto"/>
        <w:bottom w:val="none" w:sz="0" w:space="0" w:color="auto"/>
        <w:right w:val="none" w:sz="0" w:space="0" w:color="auto"/>
      </w:divBdr>
    </w:div>
    <w:div w:id="823424871">
      <w:bodyDiv w:val="1"/>
      <w:marLeft w:val="0"/>
      <w:marRight w:val="0"/>
      <w:marTop w:val="0"/>
      <w:marBottom w:val="0"/>
      <w:divBdr>
        <w:top w:val="none" w:sz="0" w:space="0" w:color="auto"/>
        <w:left w:val="none" w:sz="0" w:space="0" w:color="auto"/>
        <w:bottom w:val="none" w:sz="0" w:space="0" w:color="auto"/>
        <w:right w:val="none" w:sz="0" w:space="0" w:color="auto"/>
      </w:divBdr>
    </w:div>
    <w:div w:id="849682597">
      <w:bodyDiv w:val="1"/>
      <w:marLeft w:val="0"/>
      <w:marRight w:val="0"/>
      <w:marTop w:val="0"/>
      <w:marBottom w:val="0"/>
      <w:divBdr>
        <w:top w:val="none" w:sz="0" w:space="0" w:color="auto"/>
        <w:left w:val="none" w:sz="0" w:space="0" w:color="auto"/>
        <w:bottom w:val="none" w:sz="0" w:space="0" w:color="auto"/>
        <w:right w:val="none" w:sz="0" w:space="0" w:color="auto"/>
      </w:divBdr>
    </w:div>
    <w:div w:id="873925286">
      <w:bodyDiv w:val="1"/>
      <w:marLeft w:val="0"/>
      <w:marRight w:val="0"/>
      <w:marTop w:val="0"/>
      <w:marBottom w:val="0"/>
      <w:divBdr>
        <w:top w:val="none" w:sz="0" w:space="0" w:color="auto"/>
        <w:left w:val="none" w:sz="0" w:space="0" w:color="auto"/>
        <w:bottom w:val="none" w:sz="0" w:space="0" w:color="auto"/>
        <w:right w:val="none" w:sz="0" w:space="0" w:color="auto"/>
      </w:divBdr>
    </w:div>
    <w:div w:id="931596113">
      <w:bodyDiv w:val="1"/>
      <w:marLeft w:val="0"/>
      <w:marRight w:val="0"/>
      <w:marTop w:val="0"/>
      <w:marBottom w:val="0"/>
      <w:divBdr>
        <w:top w:val="none" w:sz="0" w:space="0" w:color="auto"/>
        <w:left w:val="none" w:sz="0" w:space="0" w:color="auto"/>
        <w:bottom w:val="none" w:sz="0" w:space="0" w:color="auto"/>
        <w:right w:val="none" w:sz="0" w:space="0" w:color="auto"/>
      </w:divBdr>
    </w:div>
    <w:div w:id="981542721">
      <w:bodyDiv w:val="1"/>
      <w:marLeft w:val="0"/>
      <w:marRight w:val="0"/>
      <w:marTop w:val="0"/>
      <w:marBottom w:val="0"/>
      <w:divBdr>
        <w:top w:val="none" w:sz="0" w:space="0" w:color="auto"/>
        <w:left w:val="none" w:sz="0" w:space="0" w:color="auto"/>
        <w:bottom w:val="none" w:sz="0" w:space="0" w:color="auto"/>
        <w:right w:val="none" w:sz="0" w:space="0" w:color="auto"/>
      </w:divBdr>
    </w:div>
    <w:div w:id="1029377170">
      <w:bodyDiv w:val="1"/>
      <w:marLeft w:val="0"/>
      <w:marRight w:val="0"/>
      <w:marTop w:val="0"/>
      <w:marBottom w:val="0"/>
      <w:divBdr>
        <w:top w:val="none" w:sz="0" w:space="0" w:color="auto"/>
        <w:left w:val="none" w:sz="0" w:space="0" w:color="auto"/>
        <w:bottom w:val="none" w:sz="0" w:space="0" w:color="auto"/>
        <w:right w:val="none" w:sz="0" w:space="0" w:color="auto"/>
      </w:divBdr>
    </w:div>
    <w:div w:id="1148787526">
      <w:bodyDiv w:val="1"/>
      <w:marLeft w:val="0"/>
      <w:marRight w:val="0"/>
      <w:marTop w:val="0"/>
      <w:marBottom w:val="0"/>
      <w:divBdr>
        <w:top w:val="none" w:sz="0" w:space="0" w:color="auto"/>
        <w:left w:val="none" w:sz="0" w:space="0" w:color="auto"/>
        <w:bottom w:val="none" w:sz="0" w:space="0" w:color="auto"/>
        <w:right w:val="none" w:sz="0" w:space="0" w:color="auto"/>
      </w:divBdr>
    </w:div>
    <w:div w:id="1174413651">
      <w:bodyDiv w:val="1"/>
      <w:marLeft w:val="0"/>
      <w:marRight w:val="0"/>
      <w:marTop w:val="0"/>
      <w:marBottom w:val="0"/>
      <w:divBdr>
        <w:top w:val="none" w:sz="0" w:space="0" w:color="auto"/>
        <w:left w:val="none" w:sz="0" w:space="0" w:color="auto"/>
        <w:bottom w:val="none" w:sz="0" w:space="0" w:color="auto"/>
        <w:right w:val="none" w:sz="0" w:space="0" w:color="auto"/>
      </w:divBdr>
    </w:div>
    <w:div w:id="1179395470">
      <w:bodyDiv w:val="1"/>
      <w:marLeft w:val="0"/>
      <w:marRight w:val="0"/>
      <w:marTop w:val="0"/>
      <w:marBottom w:val="0"/>
      <w:divBdr>
        <w:top w:val="none" w:sz="0" w:space="0" w:color="auto"/>
        <w:left w:val="none" w:sz="0" w:space="0" w:color="auto"/>
        <w:bottom w:val="none" w:sz="0" w:space="0" w:color="auto"/>
        <w:right w:val="none" w:sz="0" w:space="0" w:color="auto"/>
      </w:divBdr>
    </w:div>
    <w:div w:id="1186022869">
      <w:bodyDiv w:val="1"/>
      <w:marLeft w:val="0"/>
      <w:marRight w:val="0"/>
      <w:marTop w:val="0"/>
      <w:marBottom w:val="0"/>
      <w:divBdr>
        <w:top w:val="none" w:sz="0" w:space="0" w:color="auto"/>
        <w:left w:val="none" w:sz="0" w:space="0" w:color="auto"/>
        <w:bottom w:val="none" w:sz="0" w:space="0" w:color="auto"/>
        <w:right w:val="none" w:sz="0" w:space="0" w:color="auto"/>
      </w:divBdr>
    </w:div>
    <w:div w:id="1206216627">
      <w:bodyDiv w:val="1"/>
      <w:marLeft w:val="0"/>
      <w:marRight w:val="0"/>
      <w:marTop w:val="0"/>
      <w:marBottom w:val="0"/>
      <w:divBdr>
        <w:top w:val="none" w:sz="0" w:space="0" w:color="auto"/>
        <w:left w:val="none" w:sz="0" w:space="0" w:color="auto"/>
        <w:bottom w:val="none" w:sz="0" w:space="0" w:color="auto"/>
        <w:right w:val="none" w:sz="0" w:space="0" w:color="auto"/>
      </w:divBdr>
    </w:div>
    <w:div w:id="1240555846">
      <w:bodyDiv w:val="1"/>
      <w:marLeft w:val="0"/>
      <w:marRight w:val="0"/>
      <w:marTop w:val="0"/>
      <w:marBottom w:val="0"/>
      <w:divBdr>
        <w:top w:val="none" w:sz="0" w:space="0" w:color="auto"/>
        <w:left w:val="none" w:sz="0" w:space="0" w:color="auto"/>
        <w:bottom w:val="none" w:sz="0" w:space="0" w:color="auto"/>
        <w:right w:val="none" w:sz="0" w:space="0" w:color="auto"/>
      </w:divBdr>
    </w:div>
    <w:div w:id="1280524228">
      <w:bodyDiv w:val="1"/>
      <w:marLeft w:val="0"/>
      <w:marRight w:val="0"/>
      <w:marTop w:val="0"/>
      <w:marBottom w:val="0"/>
      <w:divBdr>
        <w:top w:val="none" w:sz="0" w:space="0" w:color="auto"/>
        <w:left w:val="none" w:sz="0" w:space="0" w:color="auto"/>
        <w:bottom w:val="none" w:sz="0" w:space="0" w:color="auto"/>
        <w:right w:val="none" w:sz="0" w:space="0" w:color="auto"/>
      </w:divBdr>
      <w:divsChild>
        <w:div w:id="1116561512">
          <w:marLeft w:val="120"/>
          <w:marRight w:val="120"/>
          <w:marTop w:val="0"/>
          <w:marBottom w:val="240"/>
          <w:divBdr>
            <w:top w:val="none" w:sz="0" w:space="0" w:color="auto"/>
            <w:left w:val="none" w:sz="0" w:space="0" w:color="auto"/>
            <w:bottom w:val="none" w:sz="0" w:space="0" w:color="auto"/>
            <w:right w:val="none" w:sz="0" w:space="0" w:color="auto"/>
          </w:divBdr>
        </w:div>
        <w:div w:id="634523935">
          <w:marLeft w:val="120"/>
          <w:marRight w:val="120"/>
          <w:marTop w:val="0"/>
          <w:marBottom w:val="0"/>
          <w:divBdr>
            <w:top w:val="none" w:sz="0" w:space="0" w:color="auto"/>
            <w:left w:val="none" w:sz="0" w:space="0" w:color="auto"/>
            <w:bottom w:val="none" w:sz="0" w:space="0" w:color="auto"/>
            <w:right w:val="none" w:sz="0" w:space="0" w:color="auto"/>
          </w:divBdr>
        </w:div>
      </w:divsChild>
    </w:div>
    <w:div w:id="1470588976">
      <w:bodyDiv w:val="1"/>
      <w:marLeft w:val="0"/>
      <w:marRight w:val="0"/>
      <w:marTop w:val="0"/>
      <w:marBottom w:val="0"/>
      <w:divBdr>
        <w:top w:val="none" w:sz="0" w:space="0" w:color="auto"/>
        <w:left w:val="none" w:sz="0" w:space="0" w:color="auto"/>
        <w:bottom w:val="none" w:sz="0" w:space="0" w:color="auto"/>
        <w:right w:val="none" w:sz="0" w:space="0" w:color="auto"/>
      </w:divBdr>
    </w:div>
    <w:div w:id="1510829956">
      <w:bodyDiv w:val="1"/>
      <w:marLeft w:val="0"/>
      <w:marRight w:val="0"/>
      <w:marTop w:val="0"/>
      <w:marBottom w:val="0"/>
      <w:divBdr>
        <w:top w:val="none" w:sz="0" w:space="0" w:color="auto"/>
        <w:left w:val="none" w:sz="0" w:space="0" w:color="auto"/>
        <w:bottom w:val="none" w:sz="0" w:space="0" w:color="auto"/>
        <w:right w:val="none" w:sz="0" w:space="0" w:color="auto"/>
      </w:divBdr>
    </w:div>
    <w:div w:id="1630740874">
      <w:bodyDiv w:val="1"/>
      <w:marLeft w:val="0"/>
      <w:marRight w:val="0"/>
      <w:marTop w:val="0"/>
      <w:marBottom w:val="0"/>
      <w:divBdr>
        <w:top w:val="none" w:sz="0" w:space="0" w:color="auto"/>
        <w:left w:val="none" w:sz="0" w:space="0" w:color="auto"/>
        <w:bottom w:val="none" w:sz="0" w:space="0" w:color="auto"/>
        <w:right w:val="none" w:sz="0" w:space="0" w:color="auto"/>
      </w:divBdr>
    </w:div>
    <w:div w:id="1663465427">
      <w:bodyDiv w:val="1"/>
      <w:marLeft w:val="0"/>
      <w:marRight w:val="0"/>
      <w:marTop w:val="0"/>
      <w:marBottom w:val="0"/>
      <w:divBdr>
        <w:top w:val="none" w:sz="0" w:space="0" w:color="auto"/>
        <w:left w:val="none" w:sz="0" w:space="0" w:color="auto"/>
        <w:bottom w:val="none" w:sz="0" w:space="0" w:color="auto"/>
        <w:right w:val="none" w:sz="0" w:space="0" w:color="auto"/>
      </w:divBdr>
    </w:div>
    <w:div w:id="1703288774">
      <w:bodyDiv w:val="1"/>
      <w:marLeft w:val="0"/>
      <w:marRight w:val="0"/>
      <w:marTop w:val="0"/>
      <w:marBottom w:val="0"/>
      <w:divBdr>
        <w:top w:val="none" w:sz="0" w:space="0" w:color="auto"/>
        <w:left w:val="none" w:sz="0" w:space="0" w:color="auto"/>
        <w:bottom w:val="none" w:sz="0" w:space="0" w:color="auto"/>
        <w:right w:val="none" w:sz="0" w:space="0" w:color="auto"/>
      </w:divBdr>
      <w:divsChild>
        <w:div w:id="1814060482">
          <w:marLeft w:val="120"/>
          <w:marRight w:val="120"/>
          <w:marTop w:val="0"/>
          <w:marBottom w:val="240"/>
          <w:divBdr>
            <w:top w:val="none" w:sz="0" w:space="0" w:color="auto"/>
            <w:left w:val="none" w:sz="0" w:space="0" w:color="auto"/>
            <w:bottom w:val="none" w:sz="0" w:space="0" w:color="auto"/>
            <w:right w:val="none" w:sz="0" w:space="0" w:color="auto"/>
          </w:divBdr>
        </w:div>
        <w:div w:id="258217594">
          <w:marLeft w:val="120"/>
          <w:marRight w:val="120"/>
          <w:marTop w:val="0"/>
          <w:marBottom w:val="0"/>
          <w:divBdr>
            <w:top w:val="none" w:sz="0" w:space="0" w:color="auto"/>
            <w:left w:val="none" w:sz="0" w:space="0" w:color="auto"/>
            <w:bottom w:val="none" w:sz="0" w:space="0" w:color="auto"/>
            <w:right w:val="none" w:sz="0" w:space="0" w:color="auto"/>
          </w:divBdr>
        </w:div>
      </w:divsChild>
    </w:div>
    <w:div w:id="1706636486">
      <w:bodyDiv w:val="1"/>
      <w:marLeft w:val="0"/>
      <w:marRight w:val="0"/>
      <w:marTop w:val="0"/>
      <w:marBottom w:val="0"/>
      <w:divBdr>
        <w:top w:val="none" w:sz="0" w:space="0" w:color="auto"/>
        <w:left w:val="none" w:sz="0" w:space="0" w:color="auto"/>
        <w:bottom w:val="none" w:sz="0" w:space="0" w:color="auto"/>
        <w:right w:val="none" w:sz="0" w:space="0" w:color="auto"/>
      </w:divBdr>
    </w:div>
    <w:div w:id="1706708045">
      <w:bodyDiv w:val="1"/>
      <w:marLeft w:val="0"/>
      <w:marRight w:val="0"/>
      <w:marTop w:val="0"/>
      <w:marBottom w:val="0"/>
      <w:divBdr>
        <w:top w:val="none" w:sz="0" w:space="0" w:color="auto"/>
        <w:left w:val="none" w:sz="0" w:space="0" w:color="auto"/>
        <w:bottom w:val="none" w:sz="0" w:space="0" w:color="auto"/>
        <w:right w:val="none" w:sz="0" w:space="0" w:color="auto"/>
      </w:divBdr>
    </w:div>
    <w:div w:id="1768620754">
      <w:bodyDiv w:val="1"/>
      <w:marLeft w:val="0"/>
      <w:marRight w:val="0"/>
      <w:marTop w:val="0"/>
      <w:marBottom w:val="0"/>
      <w:divBdr>
        <w:top w:val="none" w:sz="0" w:space="0" w:color="auto"/>
        <w:left w:val="none" w:sz="0" w:space="0" w:color="auto"/>
        <w:bottom w:val="none" w:sz="0" w:space="0" w:color="auto"/>
        <w:right w:val="none" w:sz="0" w:space="0" w:color="auto"/>
      </w:divBdr>
    </w:div>
    <w:div w:id="1815416053">
      <w:bodyDiv w:val="1"/>
      <w:marLeft w:val="0"/>
      <w:marRight w:val="0"/>
      <w:marTop w:val="0"/>
      <w:marBottom w:val="0"/>
      <w:divBdr>
        <w:top w:val="none" w:sz="0" w:space="0" w:color="auto"/>
        <w:left w:val="none" w:sz="0" w:space="0" w:color="auto"/>
        <w:bottom w:val="none" w:sz="0" w:space="0" w:color="auto"/>
        <w:right w:val="none" w:sz="0" w:space="0" w:color="auto"/>
      </w:divBdr>
    </w:div>
    <w:div w:id="1818183223">
      <w:bodyDiv w:val="1"/>
      <w:marLeft w:val="0"/>
      <w:marRight w:val="0"/>
      <w:marTop w:val="0"/>
      <w:marBottom w:val="0"/>
      <w:divBdr>
        <w:top w:val="none" w:sz="0" w:space="0" w:color="auto"/>
        <w:left w:val="none" w:sz="0" w:space="0" w:color="auto"/>
        <w:bottom w:val="none" w:sz="0" w:space="0" w:color="auto"/>
        <w:right w:val="none" w:sz="0" w:space="0" w:color="auto"/>
      </w:divBdr>
    </w:div>
    <w:div w:id="1825272384">
      <w:bodyDiv w:val="1"/>
      <w:marLeft w:val="0"/>
      <w:marRight w:val="0"/>
      <w:marTop w:val="0"/>
      <w:marBottom w:val="0"/>
      <w:divBdr>
        <w:top w:val="none" w:sz="0" w:space="0" w:color="auto"/>
        <w:left w:val="none" w:sz="0" w:space="0" w:color="auto"/>
        <w:bottom w:val="none" w:sz="0" w:space="0" w:color="auto"/>
        <w:right w:val="none" w:sz="0" w:space="0" w:color="auto"/>
      </w:divBdr>
    </w:div>
    <w:div w:id="1908152760">
      <w:bodyDiv w:val="1"/>
      <w:marLeft w:val="0"/>
      <w:marRight w:val="0"/>
      <w:marTop w:val="0"/>
      <w:marBottom w:val="0"/>
      <w:divBdr>
        <w:top w:val="none" w:sz="0" w:space="0" w:color="auto"/>
        <w:left w:val="none" w:sz="0" w:space="0" w:color="auto"/>
        <w:bottom w:val="none" w:sz="0" w:space="0" w:color="auto"/>
        <w:right w:val="none" w:sz="0" w:space="0" w:color="auto"/>
      </w:divBdr>
    </w:div>
    <w:div w:id="1913393772">
      <w:bodyDiv w:val="1"/>
      <w:marLeft w:val="0"/>
      <w:marRight w:val="0"/>
      <w:marTop w:val="0"/>
      <w:marBottom w:val="0"/>
      <w:divBdr>
        <w:top w:val="none" w:sz="0" w:space="0" w:color="auto"/>
        <w:left w:val="none" w:sz="0" w:space="0" w:color="auto"/>
        <w:bottom w:val="none" w:sz="0" w:space="0" w:color="auto"/>
        <w:right w:val="none" w:sz="0" w:space="0" w:color="auto"/>
      </w:divBdr>
    </w:div>
    <w:div w:id="2000571288">
      <w:bodyDiv w:val="1"/>
      <w:marLeft w:val="0"/>
      <w:marRight w:val="0"/>
      <w:marTop w:val="0"/>
      <w:marBottom w:val="0"/>
      <w:divBdr>
        <w:top w:val="none" w:sz="0" w:space="0" w:color="auto"/>
        <w:left w:val="none" w:sz="0" w:space="0" w:color="auto"/>
        <w:bottom w:val="none" w:sz="0" w:space="0" w:color="auto"/>
        <w:right w:val="none" w:sz="0" w:space="0" w:color="auto"/>
      </w:divBdr>
    </w:div>
    <w:div w:id="2085058959">
      <w:bodyDiv w:val="1"/>
      <w:marLeft w:val="0"/>
      <w:marRight w:val="0"/>
      <w:marTop w:val="0"/>
      <w:marBottom w:val="0"/>
      <w:divBdr>
        <w:top w:val="none" w:sz="0" w:space="0" w:color="auto"/>
        <w:left w:val="none" w:sz="0" w:space="0" w:color="auto"/>
        <w:bottom w:val="none" w:sz="0" w:space="0" w:color="auto"/>
        <w:right w:val="none" w:sz="0" w:space="0" w:color="auto"/>
      </w:divBdr>
    </w:div>
    <w:div w:id="2110420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so.co/fr/manutention/produits/air-56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rlz=1C1GGRV_enLU761LU762&amp;biw=1707&amp;bih=838&amp;sxsrf=ACYBGNQNeNF41W4lC-pfkfz9nRIwY51I-Q:1569331968296&amp;ei=ABuKXd3NEbC2ggeyppa4Bw&amp;q=tld+europe+adresse&amp;oq=tld+europe+adresse&amp;gs_l=psy-ab.3..0i22i30l3.29298.35955..36066...7.0..1.312.4379.0j21j2j1......0....1..gws-wiz.......35i39j0i131i67j0i131j0j0i67j35i39i19j0i203j33i21j33i160.jWWL6GJpzQw&amp;ved=0ahUKEwjdzYSUyenkAhUwm-AKHTKTBXc4ChDh1QMICw&amp;uact=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GGRV_enLU761LU762&amp;biw=1707&amp;bih=838&amp;sxsrf=ACYBGNT5X8tUs5anL-UpCDUcFf64C-FFFQ:1569332005015&amp;q=tld+europe+t&#233;l&#233;phone&amp;ludocid=489563475054573562&amp;sa=X&amp;ved=2ahUKEwjG6MWlyenkAhWwiOAKHVheD0sQ6BMwHHoECAsQ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mso.co/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chard.philippe@camso.c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406F2E-FAA0-9F41-B947-DF80C64A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1419</Words>
  <Characters>7810</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Sarah Busque</cp:lastModifiedBy>
  <cp:revision>6</cp:revision>
  <dcterms:created xsi:type="dcterms:W3CDTF">2019-10-02T14:28:00Z</dcterms:created>
  <dcterms:modified xsi:type="dcterms:W3CDTF">2019-10-22T11:53:00Z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27-Sep-19 10:41:50</vt:lpwstr>
  </property>
</Properties>
</file>