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0F80" w14:textId="77777777" w:rsidR="009E726F" w:rsidRPr="00A25B16" w:rsidRDefault="009E726F" w:rsidP="00085AA5">
      <w:pPr>
        <w:spacing w:after="0" w:line="240" w:lineRule="auto"/>
        <w:rPr>
          <w:rFonts w:ascii="Arial" w:hAnsi="Arial" w:cs="Arial"/>
        </w:rPr>
      </w:pPr>
      <w:r>
        <w:rPr>
          <w:rFonts w:ascii="Arial" w:hAnsi="Arial"/>
        </w:rPr>
        <w:t>Communiqué de presse</w:t>
      </w:r>
    </w:p>
    <w:p w14:paraId="6C3A496F" w14:textId="720A843E" w:rsidR="00085AA5" w:rsidRPr="00A25B16" w:rsidRDefault="009E726F" w:rsidP="00085AA5">
      <w:pPr>
        <w:spacing w:after="0" w:line="240" w:lineRule="auto"/>
        <w:rPr>
          <w:rFonts w:ascii="Arial" w:hAnsi="Arial" w:cs="Arial"/>
        </w:rPr>
      </w:pPr>
      <w:r>
        <w:rPr>
          <w:rFonts w:ascii="Arial" w:hAnsi="Arial"/>
        </w:rPr>
        <w:t xml:space="preserve">Pour diffusion immédiate </w:t>
      </w:r>
    </w:p>
    <w:p w14:paraId="13202069" w14:textId="77777777" w:rsidR="00D05A6E" w:rsidRPr="00961C92" w:rsidRDefault="00D05A6E" w:rsidP="00C810CF">
      <w:pPr>
        <w:spacing w:after="0" w:line="240" w:lineRule="auto"/>
        <w:rPr>
          <w:rFonts w:ascii="Arial" w:hAnsi="Arial" w:cs="Arial"/>
          <w:b/>
        </w:rPr>
      </w:pPr>
    </w:p>
    <w:p w14:paraId="7B48AF79" w14:textId="31F99397" w:rsidR="006313B1" w:rsidRDefault="001E6CB0" w:rsidP="006313B1">
      <w:pPr>
        <w:spacing w:after="0" w:line="240" w:lineRule="auto"/>
        <w:rPr>
          <w:rFonts w:ascii="Arial" w:hAnsi="Arial"/>
          <w:b/>
          <w:sz w:val="28"/>
          <w:szCs w:val="28"/>
        </w:rPr>
      </w:pPr>
      <w:proofErr w:type="spellStart"/>
      <w:r>
        <w:rPr>
          <w:rFonts w:ascii="Arial" w:hAnsi="Arial"/>
          <w:b/>
          <w:sz w:val="28"/>
          <w:szCs w:val="28"/>
        </w:rPr>
        <w:t>Camso</w:t>
      </w:r>
      <w:proofErr w:type="spellEnd"/>
      <w:r>
        <w:rPr>
          <w:rFonts w:ascii="Arial" w:hAnsi="Arial"/>
          <w:b/>
          <w:sz w:val="28"/>
          <w:szCs w:val="28"/>
        </w:rPr>
        <w:t xml:space="preserve"> lance l</w:t>
      </w:r>
      <w:r w:rsidR="00C927FF">
        <w:rPr>
          <w:rFonts w:ascii="Arial" w:hAnsi="Arial"/>
          <w:b/>
          <w:sz w:val="28"/>
          <w:szCs w:val="28"/>
        </w:rPr>
        <w:t xml:space="preserve">a </w:t>
      </w:r>
      <w:r>
        <w:rPr>
          <w:rFonts w:ascii="Arial" w:hAnsi="Arial"/>
          <w:b/>
          <w:sz w:val="28"/>
          <w:szCs w:val="28"/>
        </w:rPr>
        <w:t xml:space="preserve">Hurricane 175, </w:t>
      </w:r>
      <w:r w:rsidR="006313B1">
        <w:rPr>
          <w:rFonts w:ascii="Arial" w:hAnsi="Arial"/>
          <w:b/>
          <w:sz w:val="28"/>
          <w:szCs w:val="28"/>
        </w:rPr>
        <w:t>une</w:t>
      </w:r>
      <w:r w:rsidR="00C927FF">
        <w:rPr>
          <w:rFonts w:ascii="Arial" w:hAnsi="Arial"/>
          <w:b/>
          <w:sz w:val="28"/>
          <w:szCs w:val="28"/>
        </w:rPr>
        <w:t xml:space="preserve"> </w:t>
      </w:r>
      <w:r>
        <w:rPr>
          <w:rFonts w:ascii="Arial" w:hAnsi="Arial"/>
          <w:b/>
          <w:sz w:val="28"/>
          <w:szCs w:val="28"/>
        </w:rPr>
        <w:t>chenille de motoneige cross-country</w:t>
      </w:r>
      <w:r w:rsidR="006313B1">
        <w:rPr>
          <w:rFonts w:ascii="Arial" w:hAnsi="Arial"/>
          <w:b/>
          <w:sz w:val="28"/>
          <w:szCs w:val="28"/>
        </w:rPr>
        <w:t xml:space="preserve"> de nouvelle génération</w:t>
      </w:r>
    </w:p>
    <w:p w14:paraId="57028536" w14:textId="0C8AC2EA" w:rsidR="00CE47CE" w:rsidRDefault="001E6CB0" w:rsidP="006313B1">
      <w:pPr>
        <w:spacing w:after="0" w:line="240" w:lineRule="auto"/>
        <w:rPr>
          <w:rFonts w:ascii="Arial" w:hAnsi="Arial"/>
          <w:sz w:val="20"/>
          <w:szCs w:val="20"/>
        </w:rPr>
      </w:pPr>
      <w:r>
        <w:rPr>
          <w:rFonts w:ascii="Arial" w:hAnsi="Arial"/>
          <w:b/>
          <w:sz w:val="28"/>
          <w:szCs w:val="28"/>
        </w:rPr>
        <w:t xml:space="preserve"> </w:t>
      </w:r>
      <w:r w:rsidR="00422CF6">
        <w:rPr>
          <w:rFonts w:ascii="Arial" w:hAnsi="Arial"/>
          <w:sz w:val="20"/>
          <w:szCs w:val="20"/>
        </w:rPr>
        <w:br/>
      </w:r>
      <w:r w:rsidR="00422CF6">
        <w:rPr>
          <w:rFonts w:ascii="Arial" w:hAnsi="Arial"/>
          <w:i/>
          <w:sz w:val="20"/>
          <w:szCs w:val="20"/>
        </w:rPr>
        <w:t>Magog (QC), le 15 août 2018. </w:t>
      </w:r>
      <w:r w:rsidR="00422CF6">
        <w:rPr>
          <w:rFonts w:ascii="Arial" w:hAnsi="Arial"/>
          <w:sz w:val="20"/>
          <w:szCs w:val="20"/>
        </w:rPr>
        <w:t xml:space="preserve">– </w:t>
      </w:r>
      <w:proofErr w:type="spellStart"/>
      <w:r w:rsidR="00422CF6">
        <w:rPr>
          <w:rFonts w:ascii="Arial" w:hAnsi="Arial"/>
          <w:sz w:val="20"/>
          <w:szCs w:val="20"/>
        </w:rPr>
        <w:t>Camso</w:t>
      </w:r>
      <w:proofErr w:type="spellEnd"/>
      <w:r w:rsidR="00422CF6">
        <w:rPr>
          <w:rFonts w:ascii="Arial" w:hAnsi="Arial"/>
          <w:sz w:val="20"/>
          <w:szCs w:val="20"/>
        </w:rPr>
        <w:t xml:space="preserve"> pense déjà à l’hiver et lance la nouvelle chenille Hurricane 175 et deux autres chenilles de motoneige qui permettront aux conducteurs de repousser les limites de leur performance.</w:t>
      </w:r>
    </w:p>
    <w:p w14:paraId="5B54E171" w14:textId="77777777" w:rsidR="006313B1" w:rsidRDefault="006313B1" w:rsidP="00961C92">
      <w:pPr>
        <w:spacing w:after="0" w:line="240" w:lineRule="auto"/>
        <w:rPr>
          <w:rFonts w:ascii="Arial" w:hAnsi="Arial" w:cs="Arial"/>
          <w:sz w:val="20"/>
          <w:szCs w:val="20"/>
        </w:rPr>
      </w:pPr>
    </w:p>
    <w:p w14:paraId="4AE9E254" w14:textId="32DD5B51" w:rsidR="00B47DBE" w:rsidRPr="007F19EC" w:rsidRDefault="00516F32" w:rsidP="007F19EC">
      <w:pPr>
        <w:rPr>
          <w:rFonts w:ascii="Arial" w:hAnsi="Arial" w:cs="Arial"/>
          <w:b/>
          <w:sz w:val="20"/>
          <w:szCs w:val="20"/>
        </w:rPr>
      </w:pPr>
      <w:r>
        <w:rPr>
          <w:rFonts w:ascii="Arial" w:hAnsi="Arial"/>
          <w:b/>
          <w:sz w:val="20"/>
          <w:szCs w:val="20"/>
        </w:rPr>
        <w:t>La chenille de nouvelle génération Hurricane 175</w:t>
      </w:r>
      <w:r>
        <w:rPr>
          <w:rFonts w:ascii="Arial" w:hAnsi="Arial"/>
          <w:b/>
          <w:sz w:val="20"/>
          <w:szCs w:val="20"/>
        </w:rPr>
        <w:br/>
      </w:r>
      <w:r>
        <w:rPr>
          <w:rFonts w:ascii="Arial" w:hAnsi="Arial"/>
          <w:sz w:val="20"/>
          <w:szCs w:val="20"/>
        </w:rPr>
        <w:t xml:space="preserve">Inspirée par la géométrie des profils des chenilles de montagne, la chenille </w:t>
      </w:r>
      <w:hyperlink r:id="rId8" w:history="1">
        <w:r w:rsidRPr="006313B1">
          <w:rPr>
            <w:rStyle w:val="Lienhypertexte"/>
            <w:rFonts w:ascii="Arial" w:hAnsi="Arial"/>
            <w:sz w:val="20"/>
            <w:szCs w:val="20"/>
          </w:rPr>
          <w:t>Hurricane 175</w:t>
        </w:r>
      </w:hyperlink>
      <w:r>
        <w:rPr>
          <w:rFonts w:ascii="Arial" w:hAnsi="Arial"/>
          <w:sz w:val="20"/>
          <w:szCs w:val="20"/>
        </w:rPr>
        <w:t xml:space="preserve"> offre un équilibre parfait entre la technologie utilisée pour la neige profonde et l'adrénaline que procure une adhérence exceptionnelle. Sa conception de profil de 4,44 cm (1,75 po) réduit les vibrations tout en assurant le transfert de puissance maximale au sol, sur sentier et hors sentier. Le positionnement optimisé d</w:t>
      </w:r>
      <w:r w:rsidR="00C927FF">
        <w:rPr>
          <w:rFonts w:ascii="Arial" w:hAnsi="Arial"/>
          <w:sz w:val="20"/>
          <w:szCs w:val="20"/>
        </w:rPr>
        <w:t>es</w:t>
      </w:r>
      <w:r>
        <w:rPr>
          <w:rFonts w:ascii="Arial" w:hAnsi="Arial"/>
          <w:sz w:val="20"/>
          <w:szCs w:val="20"/>
        </w:rPr>
        <w:t xml:space="preserve"> profil</w:t>
      </w:r>
      <w:r w:rsidR="00C927FF">
        <w:rPr>
          <w:rFonts w:ascii="Arial" w:hAnsi="Arial"/>
          <w:sz w:val="20"/>
          <w:szCs w:val="20"/>
        </w:rPr>
        <w:t>s</w:t>
      </w:r>
      <w:r>
        <w:rPr>
          <w:rFonts w:ascii="Arial" w:hAnsi="Arial"/>
          <w:sz w:val="20"/>
          <w:szCs w:val="20"/>
        </w:rPr>
        <w:t xml:space="preserve"> extérieur</w:t>
      </w:r>
      <w:r w:rsidR="00C927FF">
        <w:rPr>
          <w:rFonts w:ascii="Arial" w:hAnsi="Arial"/>
          <w:sz w:val="20"/>
          <w:szCs w:val="20"/>
        </w:rPr>
        <w:t>s</w:t>
      </w:r>
      <w:r>
        <w:rPr>
          <w:rFonts w:ascii="Arial" w:hAnsi="Arial"/>
          <w:sz w:val="20"/>
          <w:szCs w:val="20"/>
        </w:rPr>
        <w:t xml:space="preserve"> améliore la traction en neige profonde et assure une durabilité maximale dans toutes les conditions de conduite. « Cette chenille cross-country de nouvelle génération est conçue pour les conducteurs de motonei</w:t>
      </w:r>
      <w:r w:rsidR="008525D9">
        <w:rPr>
          <w:rFonts w:ascii="Arial" w:hAnsi="Arial"/>
          <w:sz w:val="20"/>
          <w:szCs w:val="20"/>
        </w:rPr>
        <w:t>g</w:t>
      </w:r>
      <w:r>
        <w:rPr>
          <w:rFonts w:ascii="Arial" w:hAnsi="Arial"/>
          <w:sz w:val="20"/>
          <w:szCs w:val="20"/>
        </w:rPr>
        <w:t>e qui souhaitent maximiser le potentiel pour partir à l’aventure, accéder aux vastes étendues</w:t>
      </w:r>
      <w:r w:rsidR="006313B1">
        <w:rPr>
          <w:rFonts w:ascii="Arial" w:hAnsi="Arial"/>
          <w:sz w:val="20"/>
          <w:szCs w:val="20"/>
        </w:rPr>
        <w:t xml:space="preserve"> </w:t>
      </w:r>
      <w:r>
        <w:rPr>
          <w:rFonts w:ascii="Arial" w:hAnsi="Arial"/>
          <w:sz w:val="20"/>
          <w:szCs w:val="20"/>
        </w:rPr>
        <w:t xml:space="preserve">», explique Bruce Dashnaw, directeur exécutif, Ventes et Marketing – Produits récréatifs chez </w:t>
      </w:r>
      <w:proofErr w:type="spellStart"/>
      <w:r>
        <w:rPr>
          <w:rFonts w:ascii="Arial" w:hAnsi="Arial"/>
          <w:sz w:val="20"/>
          <w:szCs w:val="20"/>
        </w:rPr>
        <w:t>Camso</w:t>
      </w:r>
      <w:proofErr w:type="spellEnd"/>
      <w:r>
        <w:rPr>
          <w:rFonts w:ascii="Arial" w:hAnsi="Arial"/>
          <w:sz w:val="20"/>
          <w:szCs w:val="20"/>
        </w:rPr>
        <w:t xml:space="preserve">. </w:t>
      </w:r>
    </w:p>
    <w:p w14:paraId="4F23279B" w14:textId="6FDB9082" w:rsidR="00F406FC" w:rsidRPr="00A25B16" w:rsidRDefault="00516F32" w:rsidP="00E3705D">
      <w:pPr>
        <w:spacing w:after="0"/>
        <w:rPr>
          <w:rFonts w:ascii="Arial" w:hAnsi="Arial" w:cs="Arial"/>
          <w:sz w:val="20"/>
          <w:szCs w:val="20"/>
        </w:rPr>
      </w:pPr>
      <w:r>
        <w:rPr>
          <w:rFonts w:ascii="Arial" w:hAnsi="Arial"/>
          <w:b/>
          <w:sz w:val="20"/>
          <w:szCs w:val="20"/>
        </w:rPr>
        <w:t>La nouvelle ICE Storm 150</w:t>
      </w:r>
    </w:p>
    <w:p w14:paraId="17BAB22D" w14:textId="397EFEFF" w:rsidR="00A35174" w:rsidRPr="00E73B32" w:rsidRDefault="00B47DBE" w:rsidP="00E3705D">
      <w:pPr>
        <w:spacing w:after="0"/>
        <w:rPr>
          <w:rFonts w:ascii="Arial" w:hAnsi="Arial" w:cs="Arial"/>
          <w:sz w:val="20"/>
          <w:szCs w:val="20"/>
        </w:rPr>
      </w:pPr>
      <w:r>
        <w:rPr>
          <w:rFonts w:ascii="Arial" w:hAnsi="Arial"/>
          <w:sz w:val="20"/>
          <w:szCs w:val="20"/>
        </w:rPr>
        <w:t xml:space="preserve">Afin de répondre à la demande des clients pour une chenille de sentiers de haute performance cramponnée en usine, </w:t>
      </w:r>
      <w:proofErr w:type="spellStart"/>
      <w:r>
        <w:rPr>
          <w:rFonts w:ascii="Arial" w:hAnsi="Arial"/>
          <w:sz w:val="20"/>
          <w:szCs w:val="20"/>
        </w:rPr>
        <w:t>Camso</w:t>
      </w:r>
      <w:proofErr w:type="spellEnd"/>
      <w:r>
        <w:rPr>
          <w:rFonts w:ascii="Arial" w:hAnsi="Arial"/>
          <w:sz w:val="20"/>
          <w:szCs w:val="20"/>
        </w:rPr>
        <w:t xml:space="preserve"> a </w:t>
      </w:r>
      <w:bookmarkStart w:id="0" w:name="_GoBack"/>
      <w:bookmarkEnd w:id="0"/>
      <w:r>
        <w:rPr>
          <w:rFonts w:ascii="Arial" w:hAnsi="Arial"/>
          <w:sz w:val="20"/>
          <w:szCs w:val="20"/>
        </w:rPr>
        <w:t xml:space="preserve">conçu la chenille </w:t>
      </w:r>
      <w:hyperlink r:id="rId9" w:history="1">
        <w:r w:rsidRPr="006313B1">
          <w:rPr>
            <w:rStyle w:val="Lienhypertexte"/>
            <w:rFonts w:ascii="Arial" w:hAnsi="Arial"/>
            <w:sz w:val="20"/>
            <w:szCs w:val="20"/>
          </w:rPr>
          <w:t>ICE Storm 150</w:t>
        </w:r>
      </w:hyperlink>
      <w:r>
        <w:rPr>
          <w:rFonts w:ascii="Arial" w:hAnsi="Arial"/>
          <w:sz w:val="20"/>
          <w:szCs w:val="20"/>
        </w:rPr>
        <w:t xml:space="preserve"> en s’inspirant du succès </w:t>
      </w:r>
      <w:r w:rsidR="006313B1">
        <w:rPr>
          <w:rFonts w:ascii="Arial" w:hAnsi="Arial"/>
          <w:sz w:val="20"/>
          <w:szCs w:val="20"/>
        </w:rPr>
        <w:t xml:space="preserve">de </w:t>
      </w:r>
      <w:r>
        <w:rPr>
          <w:rFonts w:ascii="Arial" w:hAnsi="Arial"/>
          <w:sz w:val="20"/>
          <w:szCs w:val="20"/>
        </w:rPr>
        <w:t xml:space="preserve">la </w:t>
      </w:r>
      <w:r w:rsidR="006313B1" w:rsidRPr="00D41F5E">
        <w:rPr>
          <w:rStyle w:val="Lienhypertexte"/>
          <w:rFonts w:ascii="Arial" w:hAnsi="Arial"/>
          <w:color w:val="auto"/>
          <w:sz w:val="20"/>
          <w:szCs w:val="20"/>
          <w:u w:val="none"/>
        </w:rPr>
        <w:t>Storm 150</w:t>
      </w:r>
      <w:r>
        <w:rPr>
          <w:rFonts w:ascii="Arial" w:hAnsi="Arial"/>
          <w:sz w:val="20"/>
          <w:szCs w:val="20"/>
        </w:rPr>
        <w:t xml:space="preserve">, lancée l’année dernière. Avec ses crampons installés en usine, la chenille ICE Storm 150 assure une maîtrise parfaite dans toutes les conditions, tant sur la glace que sur la neige compactée ou les sentiers damés. Elle </w:t>
      </w:r>
      <w:r w:rsidR="006313B1" w:rsidRPr="00961C92">
        <w:rPr>
          <w:rFonts w:ascii="Arial" w:hAnsi="Arial"/>
          <w:sz w:val="20"/>
          <w:szCs w:val="20"/>
        </w:rPr>
        <w:t>offre</w:t>
      </w:r>
      <w:r w:rsidR="006313B1">
        <w:rPr>
          <w:rFonts w:ascii="Arial" w:hAnsi="Arial"/>
          <w:sz w:val="20"/>
          <w:szCs w:val="20"/>
        </w:rPr>
        <w:t xml:space="preserve"> </w:t>
      </w:r>
      <w:r>
        <w:rPr>
          <w:rFonts w:ascii="Arial" w:hAnsi="Arial"/>
          <w:sz w:val="20"/>
          <w:szCs w:val="20"/>
        </w:rPr>
        <w:t xml:space="preserve">la même conception unique de profils à deux hauteurs que la Storm 150, tant appréciée de tous les motoneigistes de sentier : des profils centraux en forme de coupelle de 3,8 cm (1,5 po) qui procurent une flottaison optimale en neige profonde et une accélération sans pareille dans les sentiers compactés, ainsi que des profils extérieurs de 3,2 cm (1,25 po) qui assurent facilement la puissance nécessaire pour prendre les virages serrés sans compromettre la maîtrise de la motoneige. Quelles que soient les conditions, la chenille ICE Storm 150 procure la précision et la maîtrise </w:t>
      </w:r>
      <w:r w:rsidR="006313B1" w:rsidRPr="00961C92">
        <w:rPr>
          <w:rFonts w:ascii="Arial" w:hAnsi="Arial"/>
          <w:sz w:val="20"/>
          <w:szCs w:val="20"/>
        </w:rPr>
        <w:t>pour</w:t>
      </w:r>
      <w:r>
        <w:rPr>
          <w:rFonts w:ascii="Arial" w:hAnsi="Arial"/>
          <w:sz w:val="20"/>
          <w:szCs w:val="20"/>
        </w:rPr>
        <w:t xml:space="preserve"> une accélération foudroyante.</w:t>
      </w:r>
    </w:p>
    <w:p w14:paraId="1819AF9C" w14:textId="77777777" w:rsidR="007976FC" w:rsidRPr="00961C92" w:rsidRDefault="007976FC" w:rsidP="00E3705D">
      <w:pPr>
        <w:spacing w:after="0"/>
        <w:rPr>
          <w:rFonts w:ascii="Arial" w:hAnsi="Arial" w:cs="Arial"/>
          <w:sz w:val="20"/>
          <w:szCs w:val="20"/>
        </w:rPr>
      </w:pPr>
    </w:p>
    <w:p w14:paraId="267CDB8C" w14:textId="03741817" w:rsidR="00356963" w:rsidRPr="00A25B16" w:rsidRDefault="00516F32" w:rsidP="00E3705D">
      <w:pPr>
        <w:spacing w:after="0"/>
        <w:rPr>
          <w:rFonts w:ascii="Arial" w:hAnsi="Arial" w:cs="Arial"/>
          <w:sz w:val="20"/>
          <w:szCs w:val="20"/>
        </w:rPr>
      </w:pPr>
      <w:r>
        <w:rPr>
          <w:rFonts w:ascii="Arial" w:hAnsi="Arial"/>
          <w:b/>
          <w:sz w:val="20"/>
          <w:szCs w:val="20"/>
        </w:rPr>
        <w:t xml:space="preserve">La nouvelle </w:t>
      </w:r>
      <w:proofErr w:type="spellStart"/>
      <w:r>
        <w:rPr>
          <w:rFonts w:ascii="Arial" w:hAnsi="Arial"/>
          <w:b/>
          <w:sz w:val="20"/>
          <w:szCs w:val="20"/>
        </w:rPr>
        <w:t>Conquer</w:t>
      </w:r>
      <w:proofErr w:type="spellEnd"/>
      <w:r>
        <w:rPr>
          <w:rFonts w:ascii="Arial" w:hAnsi="Arial"/>
          <w:b/>
          <w:sz w:val="20"/>
          <w:szCs w:val="20"/>
        </w:rPr>
        <w:t> 260</w:t>
      </w:r>
    </w:p>
    <w:p w14:paraId="161C6B03" w14:textId="76369B4C" w:rsidR="00B54C31" w:rsidRPr="00516F32" w:rsidRDefault="00F304A9" w:rsidP="00E3705D">
      <w:pPr>
        <w:spacing w:after="0"/>
        <w:rPr>
          <w:rFonts w:ascii="Arial" w:hAnsi="Arial" w:cs="Arial"/>
          <w:sz w:val="20"/>
          <w:szCs w:val="20"/>
        </w:rPr>
      </w:pPr>
      <w:r>
        <w:rPr>
          <w:rFonts w:ascii="Arial" w:hAnsi="Arial"/>
          <w:sz w:val="20"/>
          <w:szCs w:val="20"/>
        </w:rPr>
        <w:t xml:space="preserve">Conçue pour les conducteurs qui aiment la neige profonde, la chenille </w:t>
      </w:r>
      <w:hyperlink r:id="rId10" w:history="1">
        <w:proofErr w:type="spellStart"/>
        <w:r w:rsidRPr="006313B1">
          <w:rPr>
            <w:rStyle w:val="Lienhypertexte"/>
            <w:rFonts w:ascii="Arial" w:hAnsi="Arial"/>
            <w:sz w:val="20"/>
            <w:szCs w:val="20"/>
          </w:rPr>
          <w:t>Conquer</w:t>
        </w:r>
        <w:proofErr w:type="spellEnd"/>
        <w:r w:rsidRPr="006313B1">
          <w:rPr>
            <w:rStyle w:val="Lienhypertexte"/>
            <w:rFonts w:ascii="Arial" w:hAnsi="Arial"/>
            <w:sz w:val="20"/>
            <w:szCs w:val="20"/>
          </w:rPr>
          <w:t> 260</w:t>
        </w:r>
      </w:hyperlink>
      <w:r>
        <w:rPr>
          <w:rFonts w:ascii="Arial" w:hAnsi="Arial"/>
          <w:sz w:val="20"/>
          <w:szCs w:val="20"/>
        </w:rPr>
        <w:t xml:space="preserve"> utilise un composé de caoutchouc plus souple pour une meilleure performance. Sa conception du profil de 6,6 cm (2,6 po) assure aisément la puissance nécessaire dans la neige profonde. Cette chenille légère augmente la puissance disponible de la machine, ce qui diminue l’accélération requise de 20 % dans les virages et de 25 % dans les pentes latérales.</w:t>
      </w:r>
    </w:p>
    <w:p w14:paraId="68ABFAD4" w14:textId="77777777" w:rsidR="00653637" w:rsidRPr="00961C92" w:rsidRDefault="00653637" w:rsidP="00E3705D">
      <w:pPr>
        <w:spacing w:after="0"/>
        <w:rPr>
          <w:rFonts w:ascii="Arial" w:hAnsi="Arial" w:cs="Arial"/>
          <w:sz w:val="20"/>
          <w:szCs w:val="20"/>
        </w:rPr>
      </w:pPr>
    </w:p>
    <w:p w14:paraId="28C28DEE" w14:textId="01E1AFBE" w:rsidR="00653637" w:rsidRDefault="00653637" w:rsidP="00653637">
      <w:pPr>
        <w:spacing w:after="0"/>
        <w:rPr>
          <w:rFonts w:ascii="Arial" w:hAnsi="Arial" w:cs="Arial"/>
          <w:sz w:val="20"/>
          <w:szCs w:val="20"/>
        </w:rPr>
      </w:pPr>
      <w:r>
        <w:rPr>
          <w:rFonts w:ascii="Arial" w:hAnsi="Arial"/>
          <w:sz w:val="20"/>
          <w:szCs w:val="20"/>
        </w:rPr>
        <w:t xml:space="preserve">« Que vous utilisiez votre motoneige pour le loisir ou que vous soyez un amateur de course, que vous préfériez les sentiers damés ou explorer l’arrière-pays, les chenilles de </w:t>
      </w:r>
      <w:proofErr w:type="spellStart"/>
      <w:r>
        <w:rPr>
          <w:rFonts w:ascii="Arial" w:hAnsi="Arial"/>
          <w:sz w:val="20"/>
          <w:szCs w:val="20"/>
        </w:rPr>
        <w:t>Camso</w:t>
      </w:r>
      <w:proofErr w:type="spellEnd"/>
      <w:r>
        <w:rPr>
          <w:rFonts w:ascii="Arial" w:hAnsi="Arial"/>
          <w:sz w:val="20"/>
          <w:szCs w:val="20"/>
        </w:rPr>
        <w:t xml:space="preserve"> vous procurent un moyen abordable de prolonger la durée de vie de votre motoneige – et le plaisir qu’elle vous procure, conclut Bruce Dashnaw. Nous cherchons toujours des moyens de permettre à nos clients de tirer le </w:t>
      </w:r>
      <w:r>
        <w:rPr>
          <w:rFonts w:ascii="Arial" w:hAnsi="Arial"/>
          <w:sz w:val="20"/>
          <w:szCs w:val="20"/>
        </w:rPr>
        <w:lastRenderedPageBreak/>
        <w:t xml:space="preserve">meilleur parti de leurs aventures en motoneige. C'est justement le mandat que remplissent ces </w:t>
      </w:r>
      <w:r w:rsidRPr="00176309">
        <w:rPr>
          <w:rFonts w:ascii="Arial" w:hAnsi="Arial"/>
          <w:sz w:val="20"/>
          <w:szCs w:val="20"/>
        </w:rPr>
        <w:t>trois</w:t>
      </w:r>
      <w:r>
        <w:rPr>
          <w:rFonts w:ascii="Arial" w:hAnsi="Arial"/>
          <w:sz w:val="20"/>
          <w:szCs w:val="20"/>
        </w:rPr>
        <w:t xml:space="preserve"> nouvelles chenilles. »</w:t>
      </w:r>
    </w:p>
    <w:p w14:paraId="51326C8E" w14:textId="77777777" w:rsidR="007F19EC" w:rsidRPr="00961C92" w:rsidRDefault="007F19EC" w:rsidP="00653637">
      <w:pPr>
        <w:spacing w:after="0"/>
        <w:rPr>
          <w:rFonts w:ascii="Arial" w:hAnsi="Arial" w:cs="Arial"/>
          <w:sz w:val="20"/>
          <w:szCs w:val="20"/>
        </w:rPr>
      </w:pPr>
    </w:p>
    <w:p w14:paraId="3F40F9DC" w14:textId="2C795291" w:rsidR="00B54C31" w:rsidRPr="00A25B16" w:rsidRDefault="00B54C31" w:rsidP="00E3705D">
      <w:pPr>
        <w:spacing w:after="0"/>
        <w:rPr>
          <w:rFonts w:ascii="Arial" w:hAnsi="Arial" w:cs="Arial"/>
          <w:sz w:val="20"/>
          <w:szCs w:val="20"/>
        </w:rPr>
      </w:pPr>
      <w:r>
        <w:rPr>
          <w:rFonts w:ascii="Arial" w:hAnsi="Arial"/>
          <w:sz w:val="20"/>
          <w:szCs w:val="20"/>
        </w:rPr>
        <w:t xml:space="preserve">Les enthousiastes de la motoneige pourront avoir un premier aperçu de la gamme de chenilles 2019 de </w:t>
      </w:r>
      <w:proofErr w:type="spellStart"/>
      <w:r>
        <w:rPr>
          <w:rFonts w:ascii="Arial" w:hAnsi="Arial"/>
          <w:sz w:val="20"/>
          <w:szCs w:val="20"/>
        </w:rPr>
        <w:t>Camso</w:t>
      </w:r>
      <w:proofErr w:type="spellEnd"/>
      <w:r>
        <w:rPr>
          <w:rFonts w:ascii="Arial" w:hAnsi="Arial"/>
          <w:sz w:val="20"/>
          <w:szCs w:val="20"/>
        </w:rPr>
        <w:t xml:space="preserve"> lors de Hay Days, le plus important événement annuel au monde pour les motoneiges et les VTT, qui se tiendra à North Branch, au Minnesota, les 8 et 9 septembre. </w:t>
      </w:r>
      <w:r w:rsidR="005A23E6">
        <w:rPr>
          <w:rFonts w:ascii="Arial" w:hAnsi="Arial"/>
          <w:sz w:val="20"/>
          <w:szCs w:val="20"/>
        </w:rPr>
        <w:t>D</w:t>
      </w:r>
      <w:r>
        <w:rPr>
          <w:rFonts w:ascii="Arial" w:hAnsi="Arial"/>
          <w:sz w:val="20"/>
          <w:szCs w:val="20"/>
        </w:rPr>
        <w:t xml:space="preserve">es spécialistes seront </w:t>
      </w:r>
      <w:r w:rsidR="006313B1">
        <w:rPr>
          <w:rFonts w:ascii="Arial" w:hAnsi="Arial"/>
          <w:sz w:val="20"/>
          <w:szCs w:val="20"/>
        </w:rPr>
        <w:t xml:space="preserve">sur place pour </w:t>
      </w:r>
      <w:r>
        <w:rPr>
          <w:rFonts w:ascii="Arial" w:hAnsi="Arial"/>
          <w:sz w:val="20"/>
          <w:szCs w:val="20"/>
        </w:rPr>
        <w:t xml:space="preserve">expliquer les caractéristiques et les avantages de ces nouvelles chenilles novatrices au kiosque de </w:t>
      </w:r>
      <w:proofErr w:type="spellStart"/>
      <w:r>
        <w:rPr>
          <w:rFonts w:ascii="Arial" w:hAnsi="Arial"/>
          <w:sz w:val="20"/>
          <w:szCs w:val="20"/>
        </w:rPr>
        <w:t>Camso</w:t>
      </w:r>
      <w:proofErr w:type="spellEnd"/>
      <w:r>
        <w:rPr>
          <w:rFonts w:ascii="Arial" w:hAnsi="Arial"/>
          <w:sz w:val="20"/>
          <w:szCs w:val="20"/>
        </w:rPr>
        <w:t>, numéro AD0­AD1.</w:t>
      </w:r>
    </w:p>
    <w:p w14:paraId="18DF71F3" w14:textId="77777777" w:rsidR="00F406FC" w:rsidRPr="00961C92" w:rsidRDefault="00F406FC" w:rsidP="00E3705D">
      <w:pPr>
        <w:spacing w:after="0"/>
        <w:rPr>
          <w:rFonts w:ascii="Arial" w:hAnsi="Arial" w:cs="Arial"/>
          <w:sz w:val="20"/>
          <w:szCs w:val="20"/>
        </w:rPr>
      </w:pPr>
    </w:p>
    <w:p w14:paraId="23190147" w14:textId="2A283F86" w:rsidR="00082677" w:rsidRPr="00A25B16" w:rsidRDefault="00082677" w:rsidP="00E3705D">
      <w:pPr>
        <w:spacing w:after="0"/>
        <w:rPr>
          <w:rFonts w:ascii="Arial" w:hAnsi="Arial" w:cs="Arial"/>
          <w:b/>
          <w:sz w:val="20"/>
          <w:szCs w:val="20"/>
        </w:rPr>
      </w:pPr>
      <w:r>
        <w:rPr>
          <w:rFonts w:ascii="Arial" w:hAnsi="Arial"/>
          <w:b/>
          <w:sz w:val="20"/>
          <w:szCs w:val="20"/>
        </w:rPr>
        <w:t xml:space="preserve">À propos de </w:t>
      </w:r>
      <w:proofErr w:type="spellStart"/>
      <w:r>
        <w:rPr>
          <w:rFonts w:ascii="Arial" w:hAnsi="Arial"/>
          <w:b/>
          <w:sz w:val="20"/>
          <w:szCs w:val="20"/>
        </w:rPr>
        <w:t>Camso</w:t>
      </w:r>
      <w:proofErr w:type="spellEnd"/>
    </w:p>
    <w:p w14:paraId="1152BC37" w14:textId="2911A5C3" w:rsidR="00082677" w:rsidRPr="00A25B16" w:rsidRDefault="00082677" w:rsidP="00082677">
      <w:pPr>
        <w:pStyle w:val="Corpsdetexte"/>
        <w:rPr>
          <w:rFonts w:ascii="Arial" w:hAnsi="Arial" w:cs="Arial"/>
          <w:sz w:val="20"/>
          <w:szCs w:val="20"/>
        </w:rPr>
      </w:pPr>
      <w:proofErr w:type="spellStart"/>
      <w:r>
        <w:rPr>
          <w:rFonts w:ascii="Arial" w:hAnsi="Arial"/>
          <w:sz w:val="20"/>
          <w:szCs w:val="20"/>
        </w:rPr>
        <w:t>Camso</w:t>
      </w:r>
      <w:proofErr w:type="spellEnd"/>
      <w:r>
        <w:rPr>
          <w:rFonts w:ascii="Arial" w:hAnsi="Arial"/>
          <w:sz w:val="20"/>
          <w:szCs w:val="20"/>
        </w:rPr>
        <w:t xml:space="preserve">,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 w:val="20"/>
          <w:szCs w:val="20"/>
        </w:rPr>
        <w:t>Camso</w:t>
      </w:r>
      <w:proofErr w:type="spellEnd"/>
      <w:r>
        <w:rPr>
          <w:rFonts w:ascii="Arial" w:hAnsi="Arial"/>
          <w:sz w:val="20"/>
          <w:szCs w:val="20"/>
        </w:rPr>
        <w:t xml:space="preserve"> agit à titre de fournisseur auprès d’importants fabricants d'équipement d'origine et distribue ses produits dans le marché des pièces de rechange grâce à son réseau de distribution mondial. </w:t>
      </w:r>
    </w:p>
    <w:p w14:paraId="2E0B3F08" w14:textId="77777777" w:rsidR="00B06248" w:rsidRPr="00961C92" w:rsidRDefault="00B06248" w:rsidP="00082677">
      <w:pPr>
        <w:pStyle w:val="Corpsdetexte"/>
        <w:rPr>
          <w:rFonts w:ascii="Arial" w:hAnsi="Arial" w:cs="Arial"/>
          <w:sz w:val="20"/>
          <w:szCs w:val="20"/>
        </w:rPr>
      </w:pPr>
    </w:p>
    <w:p w14:paraId="007DE077" w14:textId="77777777" w:rsidR="00B06248" w:rsidRPr="00A25B16" w:rsidRDefault="00B06248" w:rsidP="004A2D58">
      <w:pPr>
        <w:jc w:val="center"/>
        <w:rPr>
          <w:rFonts w:ascii="Arial" w:hAnsi="Arial" w:cs="Arial"/>
          <w:sz w:val="20"/>
        </w:rPr>
      </w:pPr>
      <w:r>
        <w:rPr>
          <w:rFonts w:ascii="Arial" w:hAnsi="Arial"/>
          <w:sz w:val="20"/>
        </w:rPr>
        <w:t>– 30 –</w:t>
      </w:r>
    </w:p>
    <w:p w14:paraId="5043098F" w14:textId="77777777" w:rsidR="0035292B" w:rsidRPr="00A25B16" w:rsidRDefault="00082677" w:rsidP="009C3642">
      <w:pPr>
        <w:pStyle w:val="Corpsdetexte"/>
        <w:spacing w:line="240" w:lineRule="auto"/>
        <w:rPr>
          <w:rStyle w:val="Lienhypertexte"/>
          <w:rFonts w:ascii="Arial" w:hAnsi="Arial" w:cs="Arial"/>
          <w:b/>
          <w:color w:val="auto"/>
          <w:sz w:val="20"/>
          <w:szCs w:val="20"/>
          <w:u w:val="none"/>
        </w:rPr>
      </w:pPr>
      <w:r>
        <w:rPr>
          <w:rFonts w:ascii="Arial" w:hAnsi="Arial"/>
          <w:sz w:val="20"/>
          <w:szCs w:val="20"/>
        </w:rPr>
        <w:br/>
      </w:r>
    </w:p>
    <w:p w14:paraId="7818DE70" w14:textId="4FFB4B50" w:rsidR="003B2182" w:rsidRPr="00A25B16" w:rsidRDefault="003B2182" w:rsidP="009C3642">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szCs w:val="20"/>
          <w:u w:val="none"/>
        </w:rPr>
        <w:t>Pour obtenir des renseignements sur les produits :</w:t>
      </w:r>
      <w:r>
        <w:rPr>
          <w:rStyle w:val="Lienhypertexte"/>
          <w:rFonts w:ascii="Arial" w:hAnsi="Arial"/>
          <w:b/>
          <w:sz w:val="20"/>
          <w:szCs w:val="20"/>
          <w:u w:val="none"/>
        </w:rPr>
        <w:t xml:space="preserve"> </w:t>
      </w:r>
    </w:p>
    <w:p w14:paraId="6D1A6B24" w14:textId="41684587" w:rsidR="003B2182" w:rsidRPr="00A25B16" w:rsidRDefault="003B2182" w:rsidP="009C3642">
      <w:pPr>
        <w:pStyle w:val="Corpsdetexte"/>
        <w:spacing w:after="0"/>
        <w:rPr>
          <w:rFonts w:ascii="Arial" w:hAnsi="Arial" w:cs="Arial"/>
          <w:sz w:val="20"/>
          <w:szCs w:val="20"/>
        </w:rPr>
      </w:pPr>
      <w:r>
        <w:rPr>
          <w:rFonts w:ascii="Arial" w:hAnsi="Arial"/>
          <w:sz w:val="20"/>
          <w:szCs w:val="20"/>
        </w:rPr>
        <w:t>Bruce Dashnaw, directeur exécutif, Ventes et Marketing – Produits récréatifs</w:t>
      </w:r>
    </w:p>
    <w:p w14:paraId="298D4495" w14:textId="77777777" w:rsidR="003B2182" w:rsidRPr="00E73B32" w:rsidRDefault="003B2182" w:rsidP="009C3642">
      <w:pPr>
        <w:pStyle w:val="Corpsdetexte"/>
        <w:spacing w:after="0"/>
        <w:rPr>
          <w:rFonts w:ascii="Arial" w:hAnsi="Arial" w:cs="Arial"/>
          <w:sz w:val="20"/>
          <w:szCs w:val="20"/>
        </w:rPr>
      </w:pPr>
      <w:r>
        <w:rPr>
          <w:rFonts w:ascii="Arial" w:hAnsi="Arial"/>
          <w:sz w:val="20"/>
          <w:szCs w:val="20"/>
        </w:rPr>
        <w:t>1 Martina Circle</w:t>
      </w:r>
    </w:p>
    <w:p w14:paraId="2B8CCF63" w14:textId="43AF5A8B" w:rsidR="003B2182" w:rsidRPr="00E73B32" w:rsidRDefault="003B2182" w:rsidP="009C3642">
      <w:pPr>
        <w:pStyle w:val="Corpsdetexte"/>
        <w:spacing w:after="0"/>
        <w:rPr>
          <w:rFonts w:ascii="Arial" w:hAnsi="Arial" w:cs="Arial"/>
          <w:sz w:val="20"/>
          <w:szCs w:val="20"/>
        </w:rPr>
      </w:pPr>
      <w:r>
        <w:rPr>
          <w:rFonts w:ascii="Arial" w:hAnsi="Arial"/>
          <w:sz w:val="20"/>
          <w:szCs w:val="20"/>
        </w:rPr>
        <w:t>Plattsburgh, NY 12901 États-Unis</w:t>
      </w:r>
    </w:p>
    <w:p w14:paraId="53FCD8D6" w14:textId="77777777" w:rsidR="003B2182" w:rsidRPr="00E73B32" w:rsidRDefault="003B2182" w:rsidP="009C3642">
      <w:pPr>
        <w:pStyle w:val="Corpsdetexte"/>
        <w:spacing w:after="0"/>
        <w:rPr>
          <w:rFonts w:ascii="Arial" w:hAnsi="Arial" w:cs="Arial"/>
          <w:sz w:val="20"/>
          <w:szCs w:val="20"/>
        </w:rPr>
      </w:pPr>
      <w:r>
        <w:rPr>
          <w:rFonts w:ascii="Arial" w:hAnsi="Arial"/>
          <w:sz w:val="20"/>
          <w:szCs w:val="20"/>
        </w:rPr>
        <w:t xml:space="preserve">Tél. : +1-518-562-4418 </w:t>
      </w:r>
    </w:p>
    <w:p w14:paraId="26177BB6" w14:textId="77777777" w:rsidR="003B2182" w:rsidRPr="00E73B32" w:rsidRDefault="00D41F5E" w:rsidP="009C3642">
      <w:pPr>
        <w:pStyle w:val="Corpsdetexte"/>
        <w:spacing w:after="0"/>
        <w:rPr>
          <w:rFonts w:ascii="Arial" w:hAnsi="Arial" w:cs="Arial"/>
          <w:sz w:val="20"/>
          <w:szCs w:val="20"/>
        </w:rPr>
      </w:pPr>
      <w:hyperlink r:id="rId11" w:history="1">
        <w:r w:rsidR="00C8261A">
          <w:rPr>
            <w:rStyle w:val="Lienhypertexte"/>
            <w:rFonts w:ascii="Arial" w:hAnsi="Arial"/>
            <w:sz w:val="20"/>
            <w:szCs w:val="20"/>
          </w:rPr>
          <w:t>bruce.dashnaw@camso.co</w:t>
        </w:r>
      </w:hyperlink>
    </w:p>
    <w:p w14:paraId="6DF1B328" w14:textId="77777777" w:rsidR="00664FEE" w:rsidRPr="00E73B32" w:rsidRDefault="00D41F5E" w:rsidP="009C3642">
      <w:pPr>
        <w:pStyle w:val="Corpsdetexte"/>
        <w:spacing w:after="0"/>
        <w:rPr>
          <w:rFonts w:ascii="Arial" w:hAnsi="Arial" w:cs="Arial"/>
          <w:sz w:val="20"/>
          <w:szCs w:val="20"/>
        </w:rPr>
      </w:pPr>
      <w:hyperlink r:id="rId12" w:history="1">
        <w:r w:rsidR="00C8261A">
          <w:rPr>
            <w:rStyle w:val="Lienhypertexte"/>
            <w:rFonts w:ascii="Arial" w:hAnsi="Arial"/>
            <w:sz w:val="20"/>
            <w:szCs w:val="20"/>
          </w:rPr>
          <w:t>camso.co</w:t>
        </w:r>
      </w:hyperlink>
    </w:p>
    <w:p w14:paraId="6C72EEA7" w14:textId="77777777" w:rsidR="00082677" w:rsidRPr="00E73B32" w:rsidRDefault="00082677" w:rsidP="0008267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103A76E1" w14:textId="04EEF2E5" w:rsidR="00B0003C" w:rsidRPr="00E73B32" w:rsidRDefault="00D05A6E" w:rsidP="004A2D58">
      <w:pPr>
        <w:pStyle w:val="Corpsdetexte"/>
        <w:rPr>
          <w:rStyle w:val="Lienhypertexte"/>
          <w:rFonts w:ascii="Arial" w:hAnsi="Arial" w:cs="Arial"/>
          <w:color w:val="auto"/>
          <w:u w:val="none"/>
        </w:rPr>
      </w:pPr>
      <w:r>
        <w:rPr>
          <w:rFonts w:ascii="Arial" w:hAnsi="Arial"/>
          <w:sz w:val="20"/>
          <w:szCs w:val="20"/>
        </w:rPr>
        <w:t>Derek Bradeen, directeur exécutif, Marque, Communications et marketing mondial</w:t>
      </w:r>
      <w:r>
        <w:rPr>
          <w:rFonts w:ascii="Arial" w:hAnsi="Arial"/>
          <w:sz w:val="20"/>
          <w:szCs w:val="20"/>
        </w:rPr>
        <w:br/>
        <w:t>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3" w:history="1">
        <w:r>
          <w:rPr>
            <w:rStyle w:val="Lienhypertexte"/>
            <w:rFonts w:ascii="Arial" w:hAnsi="Arial"/>
          </w:rPr>
          <w:t>derek.bradeen@camso.co</w:t>
        </w:r>
      </w:hyperlink>
      <w:r>
        <w:t xml:space="preserve"> </w:t>
      </w:r>
      <w:r>
        <w:br/>
      </w:r>
      <w:hyperlink r:id="rId14" w:history="1">
        <w:r>
          <w:rPr>
            <w:rStyle w:val="Lienhypertexte"/>
            <w:rFonts w:ascii="Arial" w:hAnsi="Arial"/>
            <w:sz w:val="20"/>
            <w:szCs w:val="20"/>
          </w:rPr>
          <w:t>camso.co</w:t>
        </w:r>
      </w:hyperlink>
    </w:p>
    <w:p w14:paraId="2DEF531B" w14:textId="77777777" w:rsidR="00B43EE0" w:rsidRPr="00E73B32" w:rsidRDefault="00B43EE0" w:rsidP="004A2D58">
      <w:pPr>
        <w:pStyle w:val="Corpsdetexte"/>
        <w:rPr>
          <w:rStyle w:val="Lienhypertexte"/>
          <w:rFonts w:ascii="Arial" w:hAnsi="Arial" w:cs="Arial"/>
          <w:sz w:val="20"/>
          <w:szCs w:val="20"/>
          <w:lang w:val="it-IT"/>
        </w:rPr>
      </w:pPr>
    </w:p>
    <w:p w14:paraId="51540395" w14:textId="77777777" w:rsidR="00B43EE0" w:rsidRPr="00E73B32" w:rsidRDefault="00B43EE0" w:rsidP="003B2182">
      <w:pPr>
        <w:pStyle w:val="Corpsdetexte"/>
        <w:rPr>
          <w:rFonts w:ascii="Arial" w:hAnsi="Arial" w:cs="Arial"/>
          <w:color w:val="0000FF"/>
          <w:sz w:val="20"/>
          <w:szCs w:val="20"/>
          <w:lang w:val="it-IT"/>
        </w:rPr>
      </w:pPr>
    </w:p>
    <w:sectPr w:rsidR="00B43EE0" w:rsidRPr="00E73B32" w:rsidSect="00085AA5">
      <w:headerReference w:type="default" r:id="rId15"/>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1A31" w14:textId="77777777" w:rsidR="00837DB1" w:rsidRDefault="00837DB1" w:rsidP="006963AF">
      <w:pPr>
        <w:spacing w:after="0" w:line="240" w:lineRule="auto"/>
      </w:pPr>
      <w:r>
        <w:separator/>
      </w:r>
    </w:p>
  </w:endnote>
  <w:endnote w:type="continuationSeparator" w:id="0">
    <w:p w14:paraId="05FBBA2C" w14:textId="77777777" w:rsidR="00837DB1" w:rsidRDefault="00837DB1"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9E12" w14:textId="77777777" w:rsidR="00837DB1" w:rsidRDefault="00837DB1" w:rsidP="006963AF">
      <w:pPr>
        <w:spacing w:after="0" w:line="240" w:lineRule="auto"/>
      </w:pPr>
      <w:r>
        <w:separator/>
      </w:r>
    </w:p>
  </w:footnote>
  <w:footnote w:type="continuationSeparator" w:id="0">
    <w:p w14:paraId="01975CB6" w14:textId="77777777" w:rsidR="00837DB1" w:rsidRDefault="00837DB1" w:rsidP="006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7BFD" w14:textId="77777777" w:rsidR="00001F8D" w:rsidRDefault="00001F8D">
    <w:pPr>
      <w:pStyle w:val="En-tte"/>
    </w:pPr>
    <w:r>
      <w:rPr>
        <w:noProof/>
        <w:lang w:val="fr-FR" w:eastAsia="fr-FR"/>
      </w:rPr>
      <w:drawing>
        <wp:anchor distT="0" distB="0" distL="114300" distR="114300" simplePos="0" relativeHeight="251659264" behindDoc="1" locked="0" layoutInCell="1" allowOverlap="1" wp14:anchorId="5E0E74F7" wp14:editId="74A27F9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E739F09" w14:textId="77777777" w:rsidR="00001F8D" w:rsidRDefault="00001F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9C24B7"/>
    <w:multiLevelType w:val="hybridMultilevel"/>
    <w:tmpl w:val="5DACF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F470B"/>
    <w:multiLevelType w:val="hybridMultilevel"/>
    <w:tmpl w:val="4476CB90"/>
    <w:lvl w:ilvl="0" w:tplc="D9C03B18">
      <w:start w:val="1"/>
      <w:numFmt w:val="bullet"/>
      <w:lvlText w:val=""/>
      <w:lvlJc w:val="left"/>
      <w:pPr>
        <w:tabs>
          <w:tab w:val="num" w:pos="720"/>
        </w:tabs>
        <w:ind w:left="720" w:hanging="360"/>
      </w:pPr>
      <w:rPr>
        <w:rFonts w:ascii="Wingdings" w:hAnsi="Wingdings" w:hint="default"/>
      </w:rPr>
    </w:lvl>
    <w:lvl w:ilvl="1" w:tplc="8F5E7FEC" w:tentative="1">
      <w:start w:val="1"/>
      <w:numFmt w:val="bullet"/>
      <w:lvlText w:val=""/>
      <w:lvlJc w:val="left"/>
      <w:pPr>
        <w:tabs>
          <w:tab w:val="num" w:pos="1440"/>
        </w:tabs>
        <w:ind w:left="1440" w:hanging="360"/>
      </w:pPr>
      <w:rPr>
        <w:rFonts w:ascii="Wingdings" w:hAnsi="Wingdings" w:hint="default"/>
      </w:rPr>
    </w:lvl>
    <w:lvl w:ilvl="2" w:tplc="1458C48A" w:tentative="1">
      <w:start w:val="1"/>
      <w:numFmt w:val="bullet"/>
      <w:lvlText w:val=""/>
      <w:lvlJc w:val="left"/>
      <w:pPr>
        <w:tabs>
          <w:tab w:val="num" w:pos="2160"/>
        </w:tabs>
        <w:ind w:left="2160" w:hanging="360"/>
      </w:pPr>
      <w:rPr>
        <w:rFonts w:ascii="Wingdings" w:hAnsi="Wingdings" w:hint="default"/>
      </w:rPr>
    </w:lvl>
    <w:lvl w:ilvl="3" w:tplc="7E38AECE" w:tentative="1">
      <w:start w:val="1"/>
      <w:numFmt w:val="bullet"/>
      <w:lvlText w:val=""/>
      <w:lvlJc w:val="left"/>
      <w:pPr>
        <w:tabs>
          <w:tab w:val="num" w:pos="2880"/>
        </w:tabs>
        <w:ind w:left="2880" w:hanging="360"/>
      </w:pPr>
      <w:rPr>
        <w:rFonts w:ascii="Wingdings" w:hAnsi="Wingdings" w:hint="default"/>
      </w:rPr>
    </w:lvl>
    <w:lvl w:ilvl="4" w:tplc="A78C22A8" w:tentative="1">
      <w:start w:val="1"/>
      <w:numFmt w:val="bullet"/>
      <w:lvlText w:val=""/>
      <w:lvlJc w:val="left"/>
      <w:pPr>
        <w:tabs>
          <w:tab w:val="num" w:pos="3600"/>
        </w:tabs>
        <w:ind w:left="3600" w:hanging="360"/>
      </w:pPr>
      <w:rPr>
        <w:rFonts w:ascii="Wingdings" w:hAnsi="Wingdings" w:hint="default"/>
      </w:rPr>
    </w:lvl>
    <w:lvl w:ilvl="5" w:tplc="D5FCC5D4" w:tentative="1">
      <w:start w:val="1"/>
      <w:numFmt w:val="bullet"/>
      <w:lvlText w:val=""/>
      <w:lvlJc w:val="left"/>
      <w:pPr>
        <w:tabs>
          <w:tab w:val="num" w:pos="4320"/>
        </w:tabs>
        <w:ind w:left="4320" w:hanging="360"/>
      </w:pPr>
      <w:rPr>
        <w:rFonts w:ascii="Wingdings" w:hAnsi="Wingdings" w:hint="default"/>
      </w:rPr>
    </w:lvl>
    <w:lvl w:ilvl="6" w:tplc="CA4E8E3A" w:tentative="1">
      <w:start w:val="1"/>
      <w:numFmt w:val="bullet"/>
      <w:lvlText w:val=""/>
      <w:lvlJc w:val="left"/>
      <w:pPr>
        <w:tabs>
          <w:tab w:val="num" w:pos="5040"/>
        </w:tabs>
        <w:ind w:left="5040" w:hanging="360"/>
      </w:pPr>
      <w:rPr>
        <w:rFonts w:ascii="Wingdings" w:hAnsi="Wingdings" w:hint="default"/>
      </w:rPr>
    </w:lvl>
    <w:lvl w:ilvl="7" w:tplc="ACBE92CE" w:tentative="1">
      <w:start w:val="1"/>
      <w:numFmt w:val="bullet"/>
      <w:lvlText w:val=""/>
      <w:lvlJc w:val="left"/>
      <w:pPr>
        <w:tabs>
          <w:tab w:val="num" w:pos="5760"/>
        </w:tabs>
        <w:ind w:left="5760" w:hanging="360"/>
      </w:pPr>
      <w:rPr>
        <w:rFonts w:ascii="Wingdings" w:hAnsi="Wingdings" w:hint="default"/>
      </w:rPr>
    </w:lvl>
    <w:lvl w:ilvl="8" w:tplc="676E77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E38FD"/>
    <w:multiLevelType w:val="hybridMultilevel"/>
    <w:tmpl w:val="0FB62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67203D"/>
    <w:multiLevelType w:val="hybridMultilevel"/>
    <w:tmpl w:val="1C207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fr-FR" w:vendorID="64" w:dllVersion="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6" w:nlCheck="1" w:checkStyle="0"/>
  <w:activeWritingStyle w:appName="MSWord" w:lang="it-IT" w:vendorID="64" w:dllVersion="6" w:nlCheck="1" w:checkStyle="0"/>
  <w:activeWritingStyle w:appName="MSWord" w:lang="en-CA" w:vendorID="64" w:dllVersion="0" w:nlCheck="1" w:checkStyle="0"/>
  <w:activeWritingStyle w:appName="MSWord" w:lang="fr-CA"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D98"/>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7ED"/>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6F5"/>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112C"/>
    <w:rsid w:val="0007170A"/>
    <w:rsid w:val="00071E1C"/>
    <w:rsid w:val="00072656"/>
    <w:rsid w:val="00072C9B"/>
    <w:rsid w:val="00073089"/>
    <w:rsid w:val="000737A9"/>
    <w:rsid w:val="00073A40"/>
    <w:rsid w:val="0007406D"/>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1FC2"/>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2A"/>
    <w:rsid w:val="000E0880"/>
    <w:rsid w:val="000E0E19"/>
    <w:rsid w:val="000E1277"/>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C05"/>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05B"/>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309"/>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CB0"/>
    <w:rsid w:val="001E6D0C"/>
    <w:rsid w:val="001E7AA2"/>
    <w:rsid w:val="001F0386"/>
    <w:rsid w:val="001F07DC"/>
    <w:rsid w:val="001F10C3"/>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1F4"/>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963"/>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44C3"/>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C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36"/>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4B98"/>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1A3F"/>
    <w:rsid w:val="00412758"/>
    <w:rsid w:val="004128B2"/>
    <w:rsid w:val="004133BC"/>
    <w:rsid w:val="00413648"/>
    <w:rsid w:val="00413AA0"/>
    <w:rsid w:val="00414476"/>
    <w:rsid w:val="00414AB0"/>
    <w:rsid w:val="00414B40"/>
    <w:rsid w:val="00415B27"/>
    <w:rsid w:val="004164BF"/>
    <w:rsid w:val="00416F69"/>
    <w:rsid w:val="00417340"/>
    <w:rsid w:val="004208EB"/>
    <w:rsid w:val="00420EC9"/>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798"/>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2816"/>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5BAC"/>
    <w:rsid w:val="0046682D"/>
    <w:rsid w:val="0046703C"/>
    <w:rsid w:val="004704D2"/>
    <w:rsid w:val="00470AB3"/>
    <w:rsid w:val="0047175D"/>
    <w:rsid w:val="00471EEF"/>
    <w:rsid w:val="0047262D"/>
    <w:rsid w:val="00472A4F"/>
    <w:rsid w:val="00472F3B"/>
    <w:rsid w:val="00472FB0"/>
    <w:rsid w:val="00473FE6"/>
    <w:rsid w:val="00474204"/>
    <w:rsid w:val="00474A6C"/>
    <w:rsid w:val="00474B3B"/>
    <w:rsid w:val="00475AAC"/>
    <w:rsid w:val="0047601F"/>
    <w:rsid w:val="00476191"/>
    <w:rsid w:val="00476C6C"/>
    <w:rsid w:val="00476EC5"/>
    <w:rsid w:val="00477F5A"/>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108"/>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0E41"/>
    <w:rsid w:val="00511FE6"/>
    <w:rsid w:val="00512626"/>
    <w:rsid w:val="00512795"/>
    <w:rsid w:val="00512807"/>
    <w:rsid w:val="005128DC"/>
    <w:rsid w:val="005128DE"/>
    <w:rsid w:val="00512F1B"/>
    <w:rsid w:val="005145CE"/>
    <w:rsid w:val="00514B4B"/>
    <w:rsid w:val="00514CB2"/>
    <w:rsid w:val="00515442"/>
    <w:rsid w:val="00516A8E"/>
    <w:rsid w:val="00516CE2"/>
    <w:rsid w:val="00516F3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3E6"/>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F4A"/>
    <w:rsid w:val="005C61A5"/>
    <w:rsid w:val="005C63BC"/>
    <w:rsid w:val="005C659E"/>
    <w:rsid w:val="005C6B80"/>
    <w:rsid w:val="005C70E6"/>
    <w:rsid w:val="005C751F"/>
    <w:rsid w:val="005C7633"/>
    <w:rsid w:val="005C79D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5A3"/>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08F"/>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3B1"/>
    <w:rsid w:val="006317E5"/>
    <w:rsid w:val="00632018"/>
    <w:rsid w:val="00632763"/>
    <w:rsid w:val="00632DE0"/>
    <w:rsid w:val="006330D3"/>
    <w:rsid w:val="006335DB"/>
    <w:rsid w:val="00633AAE"/>
    <w:rsid w:val="00634374"/>
    <w:rsid w:val="00634679"/>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637"/>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6863"/>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3B26"/>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455"/>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6FC"/>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19EC"/>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25F1"/>
    <w:rsid w:val="008026DB"/>
    <w:rsid w:val="00802A86"/>
    <w:rsid w:val="00802F90"/>
    <w:rsid w:val="008033B9"/>
    <w:rsid w:val="0080347B"/>
    <w:rsid w:val="0080363F"/>
    <w:rsid w:val="008041F1"/>
    <w:rsid w:val="00804389"/>
    <w:rsid w:val="008044CD"/>
    <w:rsid w:val="00804888"/>
    <w:rsid w:val="008048D3"/>
    <w:rsid w:val="0080524F"/>
    <w:rsid w:val="00805332"/>
    <w:rsid w:val="008054DD"/>
    <w:rsid w:val="008055EA"/>
    <w:rsid w:val="00805B66"/>
    <w:rsid w:val="00805C27"/>
    <w:rsid w:val="008060A5"/>
    <w:rsid w:val="00806172"/>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DB1"/>
    <w:rsid w:val="00837E67"/>
    <w:rsid w:val="0084007A"/>
    <w:rsid w:val="00840374"/>
    <w:rsid w:val="008406FB"/>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2BE"/>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25D9"/>
    <w:rsid w:val="00852CB5"/>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19B5"/>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4F2F"/>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2E23"/>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47F71"/>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2A9"/>
    <w:rsid w:val="009579C3"/>
    <w:rsid w:val="00957D26"/>
    <w:rsid w:val="00957EA2"/>
    <w:rsid w:val="00960E54"/>
    <w:rsid w:val="009615DE"/>
    <w:rsid w:val="00961C92"/>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547"/>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0E67"/>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5B16"/>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174"/>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87FA4"/>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4F6D"/>
    <w:rsid w:val="00AC554F"/>
    <w:rsid w:val="00AC5F79"/>
    <w:rsid w:val="00AC603E"/>
    <w:rsid w:val="00AC6180"/>
    <w:rsid w:val="00AC653E"/>
    <w:rsid w:val="00AC6D3C"/>
    <w:rsid w:val="00AC75D5"/>
    <w:rsid w:val="00AC7954"/>
    <w:rsid w:val="00AD06B1"/>
    <w:rsid w:val="00AD0ACD"/>
    <w:rsid w:val="00AD0B09"/>
    <w:rsid w:val="00AD0FE1"/>
    <w:rsid w:val="00AD153A"/>
    <w:rsid w:val="00AD1A83"/>
    <w:rsid w:val="00AD1B4A"/>
    <w:rsid w:val="00AD1DB7"/>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557"/>
    <w:rsid w:val="00B37CA2"/>
    <w:rsid w:val="00B4006B"/>
    <w:rsid w:val="00B40214"/>
    <w:rsid w:val="00B40481"/>
    <w:rsid w:val="00B405B2"/>
    <w:rsid w:val="00B41543"/>
    <w:rsid w:val="00B41553"/>
    <w:rsid w:val="00B424B8"/>
    <w:rsid w:val="00B42686"/>
    <w:rsid w:val="00B42EAA"/>
    <w:rsid w:val="00B42EEE"/>
    <w:rsid w:val="00B43DAC"/>
    <w:rsid w:val="00B43EE0"/>
    <w:rsid w:val="00B44AE9"/>
    <w:rsid w:val="00B459A3"/>
    <w:rsid w:val="00B462CF"/>
    <w:rsid w:val="00B4666B"/>
    <w:rsid w:val="00B471CC"/>
    <w:rsid w:val="00B47DBE"/>
    <w:rsid w:val="00B50E48"/>
    <w:rsid w:val="00B50EE3"/>
    <w:rsid w:val="00B51128"/>
    <w:rsid w:val="00B5187A"/>
    <w:rsid w:val="00B51EF8"/>
    <w:rsid w:val="00B52001"/>
    <w:rsid w:val="00B52273"/>
    <w:rsid w:val="00B52858"/>
    <w:rsid w:val="00B530A6"/>
    <w:rsid w:val="00B53B01"/>
    <w:rsid w:val="00B5432F"/>
    <w:rsid w:val="00B5438C"/>
    <w:rsid w:val="00B54C31"/>
    <w:rsid w:val="00B55430"/>
    <w:rsid w:val="00B557D3"/>
    <w:rsid w:val="00B55FAD"/>
    <w:rsid w:val="00B5658B"/>
    <w:rsid w:val="00B565DD"/>
    <w:rsid w:val="00B57653"/>
    <w:rsid w:val="00B57BB9"/>
    <w:rsid w:val="00B57FEC"/>
    <w:rsid w:val="00B61F12"/>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224"/>
    <w:rsid w:val="00BA7342"/>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F5D"/>
    <w:rsid w:val="00BC25C9"/>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682"/>
    <w:rsid w:val="00BD47BE"/>
    <w:rsid w:val="00BD4E3F"/>
    <w:rsid w:val="00BD5302"/>
    <w:rsid w:val="00BD53BC"/>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D58"/>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C2"/>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61B"/>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1A"/>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27FF"/>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1AC"/>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7CE"/>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1CB"/>
    <w:rsid w:val="00D415B8"/>
    <w:rsid w:val="00D41605"/>
    <w:rsid w:val="00D41903"/>
    <w:rsid w:val="00D41E32"/>
    <w:rsid w:val="00D41F5E"/>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970"/>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06D4"/>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D6D"/>
    <w:rsid w:val="00E04FB2"/>
    <w:rsid w:val="00E04FC8"/>
    <w:rsid w:val="00E05429"/>
    <w:rsid w:val="00E05F8C"/>
    <w:rsid w:val="00E06BAB"/>
    <w:rsid w:val="00E0709E"/>
    <w:rsid w:val="00E072C2"/>
    <w:rsid w:val="00E10C4E"/>
    <w:rsid w:val="00E10E37"/>
    <w:rsid w:val="00E113EF"/>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B32"/>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7B20"/>
    <w:rsid w:val="00E87EE4"/>
    <w:rsid w:val="00E90065"/>
    <w:rsid w:val="00E902A5"/>
    <w:rsid w:val="00E90541"/>
    <w:rsid w:val="00E90B55"/>
    <w:rsid w:val="00E90EFF"/>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281"/>
    <w:rsid w:val="00ED5564"/>
    <w:rsid w:val="00ED56CB"/>
    <w:rsid w:val="00ED5BC1"/>
    <w:rsid w:val="00ED5DDE"/>
    <w:rsid w:val="00ED674F"/>
    <w:rsid w:val="00ED68FD"/>
    <w:rsid w:val="00ED7615"/>
    <w:rsid w:val="00ED7CBF"/>
    <w:rsid w:val="00EE06BC"/>
    <w:rsid w:val="00EE15B3"/>
    <w:rsid w:val="00EE1947"/>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4A9"/>
    <w:rsid w:val="00F3054C"/>
    <w:rsid w:val="00F30D76"/>
    <w:rsid w:val="00F30E7D"/>
    <w:rsid w:val="00F31443"/>
    <w:rsid w:val="00F317D0"/>
    <w:rsid w:val="00F31AA3"/>
    <w:rsid w:val="00F31DE0"/>
    <w:rsid w:val="00F323C8"/>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6FC"/>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B09"/>
    <w:rsid w:val="00F57C0F"/>
    <w:rsid w:val="00F604E1"/>
    <w:rsid w:val="00F604E9"/>
    <w:rsid w:val="00F605F2"/>
    <w:rsid w:val="00F60A19"/>
    <w:rsid w:val="00F60BB4"/>
    <w:rsid w:val="00F60C6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16F"/>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C89"/>
    <w:rsid w:val="00FC4F47"/>
    <w:rsid w:val="00FC53F5"/>
    <w:rsid w:val="00FC58FC"/>
    <w:rsid w:val="00FC5D58"/>
    <w:rsid w:val="00FC685C"/>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83A"/>
    <w:rsid w:val="00FE09B6"/>
    <w:rsid w:val="00FE0F1E"/>
    <w:rsid w:val="00FE1AE0"/>
    <w:rsid w:val="00FE1B2F"/>
    <w:rsid w:val="00FE2679"/>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2D7"/>
    <w:rsid w:val="00FE7C33"/>
    <w:rsid w:val="00FE7DBB"/>
    <w:rsid w:val="00FE7F06"/>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C95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customStyle="1" w:styleId="p1">
    <w:name w:val="p1"/>
    <w:basedOn w:val="Normal"/>
    <w:rsid w:val="008919B5"/>
    <w:pPr>
      <w:spacing w:after="0" w:line="240" w:lineRule="auto"/>
    </w:pPr>
    <w:rPr>
      <w:rFonts w:ascii="Helvetica Neue" w:hAnsi="Helvetica Neue" w:cs="Times New Roman"/>
      <w:color w:val="454545"/>
      <w:sz w:val="18"/>
      <w:szCs w:val="18"/>
      <w:lang w:eastAsia="fr-FR"/>
    </w:rPr>
  </w:style>
  <w:style w:type="character" w:styleId="Mentionnonrsolue">
    <w:name w:val="Unresolved Mention"/>
    <w:basedOn w:val="Policepardfaut"/>
    <w:uiPriority w:val="99"/>
    <w:rsid w:val="0063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376">
      <w:bodyDiv w:val="1"/>
      <w:marLeft w:val="0"/>
      <w:marRight w:val="0"/>
      <w:marTop w:val="0"/>
      <w:marBottom w:val="0"/>
      <w:divBdr>
        <w:top w:val="none" w:sz="0" w:space="0" w:color="auto"/>
        <w:left w:val="none" w:sz="0" w:space="0" w:color="auto"/>
        <w:bottom w:val="none" w:sz="0" w:space="0" w:color="auto"/>
        <w:right w:val="none" w:sz="0" w:space="0" w:color="auto"/>
      </w:divBdr>
    </w:div>
    <w:div w:id="290939105">
      <w:bodyDiv w:val="1"/>
      <w:marLeft w:val="0"/>
      <w:marRight w:val="0"/>
      <w:marTop w:val="0"/>
      <w:marBottom w:val="0"/>
      <w:divBdr>
        <w:top w:val="none" w:sz="0" w:space="0" w:color="auto"/>
        <w:left w:val="none" w:sz="0" w:space="0" w:color="auto"/>
        <w:bottom w:val="none" w:sz="0" w:space="0" w:color="auto"/>
        <w:right w:val="none" w:sz="0" w:space="0" w:color="auto"/>
      </w:divBdr>
    </w:div>
    <w:div w:id="436415846">
      <w:bodyDiv w:val="1"/>
      <w:marLeft w:val="0"/>
      <w:marRight w:val="0"/>
      <w:marTop w:val="0"/>
      <w:marBottom w:val="0"/>
      <w:divBdr>
        <w:top w:val="none" w:sz="0" w:space="0" w:color="auto"/>
        <w:left w:val="none" w:sz="0" w:space="0" w:color="auto"/>
        <w:bottom w:val="none" w:sz="0" w:space="0" w:color="auto"/>
        <w:right w:val="none" w:sz="0" w:space="0" w:color="auto"/>
      </w:divBdr>
    </w:div>
    <w:div w:id="516046909">
      <w:bodyDiv w:val="1"/>
      <w:marLeft w:val="0"/>
      <w:marRight w:val="0"/>
      <w:marTop w:val="0"/>
      <w:marBottom w:val="0"/>
      <w:divBdr>
        <w:top w:val="none" w:sz="0" w:space="0" w:color="auto"/>
        <w:left w:val="none" w:sz="0" w:space="0" w:color="auto"/>
        <w:bottom w:val="none" w:sz="0" w:space="0" w:color="auto"/>
        <w:right w:val="none" w:sz="0" w:space="0" w:color="auto"/>
      </w:divBdr>
      <w:divsChild>
        <w:div w:id="345984587">
          <w:marLeft w:val="288"/>
          <w:marRight w:val="0"/>
          <w:marTop w:val="91"/>
          <w:marBottom w:val="0"/>
          <w:divBdr>
            <w:top w:val="none" w:sz="0" w:space="0" w:color="auto"/>
            <w:left w:val="none" w:sz="0" w:space="0" w:color="auto"/>
            <w:bottom w:val="none" w:sz="0" w:space="0" w:color="auto"/>
            <w:right w:val="none" w:sz="0" w:space="0" w:color="auto"/>
          </w:divBdr>
        </w:div>
        <w:div w:id="722484448">
          <w:marLeft w:val="1166"/>
          <w:marRight w:val="0"/>
          <w:marTop w:val="82"/>
          <w:marBottom w:val="0"/>
          <w:divBdr>
            <w:top w:val="none" w:sz="0" w:space="0" w:color="auto"/>
            <w:left w:val="none" w:sz="0" w:space="0" w:color="auto"/>
            <w:bottom w:val="none" w:sz="0" w:space="0" w:color="auto"/>
            <w:right w:val="none" w:sz="0" w:space="0" w:color="auto"/>
          </w:divBdr>
        </w:div>
        <w:div w:id="1976376569">
          <w:marLeft w:val="1166"/>
          <w:marRight w:val="0"/>
          <w:marTop w:val="82"/>
          <w:marBottom w:val="0"/>
          <w:divBdr>
            <w:top w:val="none" w:sz="0" w:space="0" w:color="auto"/>
            <w:left w:val="none" w:sz="0" w:space="0" w:color="auto"/>
            <w:bottom w:val="none" w:sz="0" w:space="0" w:color="auto"/>
            <w:right w:val="none" w:sz="0" w:space="0" w:color="auto"/>
          </w:divBdr>
        </w:div>
        <w:div w:id="54741591">
          <w:marLeft w:val="288"/>
          <w:marRight w:val="0"/>
          <w:marTop w:val="91"/>
          <w:marBottom w:val="0"/>
          <w:divBdr>
            <w:top w:val="none" w:sz="0" w:space="0" w:color="auto"/>
            <w:left w:val="none" w:sz="0" w:space="0" w:color="auto"/>
            <w:bottom w:val="none" w:sz="0" w:space="0" w:color="auto"/>
            <w:right w:val="none" w:sz="0" w:space="0" w:color="auto"/>
          </w:divBdr>
        </w:div>
        <w:div w:id="2142645078">
          <w:marLeft w:val="288"/>
          <w:marRight w:val="0"/>
          <w:marTop w:val="91"/>
          <w:marBottom w:val="0"/>
          <w:divBdr>
            <w:top w:val="none" w:sz="0" w:space="0" w:color="auto"/>
            <w:left w:val="none" w:sz="0" w:space="0" w:color="auto"/>
            <w:bottom w:val="none" w:sz="0" w:space="0" w:color="auto"/>
            <w:right w:val="none" w:sz="0" w:space="0" w:color="auto"/>
          </w:divBdr>
        </w:div>
        <w:div w:id="176239762">
          <w:marLeft w:val="1166"/>
          <w:marRight w:val="0"/>
          <w:marTop w:val="82"/>
          <w:marBottom w:val="0"/>
          <w:divBdr>
            <w:top w:val="none" w:sz="0" w:space="0" w:color="auto"/>
            <w:left w:val="none" w:sz="0" w:space="0" w:color="auto"/>
            <w:bottom w:val="none" w:sz="0" w:space="0" w:color="auto"/>
            <w:right w:val="none" w:sz="0" w:space="0" w:color="auto"/>
          </w:divBdr>
        </w:div>
        <w:div w:id="1348948141">
          <w:marLeft w:val="1166"/>
          <w:marRight w:val="0"/>
          <w:marTop w:val="82"/>
          <w:marBottom w:val="0"/>
          <w:divBdr>
            <w:top w:val="none" w:sz="0" w:space="0" w:color="auto"/>
            <w:left w:val="none" w:sz="0" w:space="0" w:color="auto"/>
            <w:bottom w:val="none" w:sz="0" w:space="0" w:color="auto"/>
            <w:right w:val="none" w:sz="0" w:space="0" w:color="auto"/>
          </w:divBdr>
        </w:div>
        <w:div w:id="414595175">
          <w:marLeft w:val="288"/>
          <w:marRight w:val="0"/>
          <w:marTop w:val="91"/>
          <w:marBottom w:val="0"/>
          <w:divBdr>
            <w:top w:val="none" w:sz="0" w:space="0" w:color="auto"/>
            <w:left w:val="none" w:sz="0" w:space="0" w:color="auto"/>
            <w:bottom w:val="none" w:sz="0" w:space="0" w:color="auto"/>
            <w:right w:val="none" w:sz="0" w:space="0" w:color="auto"/>
          </w:divBdr>
        </w:div>
        <w:div w:id="1781096936">
          <w:marLeft w:val="1166"/>
          <w:marRight w:val="0"/>
          <w:marTop w:val="82"/>
          <w:marBottom w:val="0"/>
          <w:divBdr>
            <w:top w:val="none" w:sz="0" w:space="0" w:color="auto"/>
            <w:left w:val="none" w:sz="0" w:space="0" w:color="auto"/>
            <w:bottom w:val="none" w:sz="0" w:space="0" w:color="auto"/>
            <w:right w:val="none" w:sz="0" w:space="0" w:color="auto"/>
          </w:divBdr>
        </w:div>
        <w:div w:id="758527794">
          <w:marLeft w:val="1166"/>
          <w:marRight w:val="0"/>
          <w:marTop w:val="82"/>
          <w:marBottom w:val="0"/>
          <w:divBdr>
            <w:top w:val="none" w:sz="0" w:space="0" w:color="auto"/>
            <w:left w:val="none" w:sz="0" w:space="0" w:color="auto"/>
            <w:bottom w:val="none" w:sz="0" w:space="0" w:color="auto"/>
            <w:right w:val="none" w:sz="0" w:space="0" w:color="auto"/>
          </w:divBdr>
        </w:div>
        <w:div w:id="421995772">
          <w:marLeft w:val="1166"/>
          <w:marRight w:val="0"/>
          <w:marTop w:val="82"/>
          <w:marBottom w:val="0"/>
          <w:divBdr>
            <w:top w:val="none" w:sz="0" w:space="0" w:color="auto"/>
            <w:left w:val="none" w:sz="0" w:space="0" w:color="auto"/>
            <w:bottom w:val="none" w:sz="0" w:space="0" w:color="auto"/>
            <w:right w:val="none" w:sz="0" w:space="0" w:color="auto"/>
          </w:divBdr>
        </w:div>
        <w:div w:id="1865052032">
          <w:marLeft w:val="1166"/>
          <w:marRight w:val="0"/>
          <w:marTop w:val="82"/>
          <w:marBottom w:val="0"/>
          <w:divBdr>
            <w:top w:val="none" w:sz="0" w:space="0" w:color="auto"/>
            <w:left w:val="none" w:sz="0" w:space="0" w:color="auto"/>
            <w:bottom w:val="none" w:sz="0" w:space="0" w:color="auto"/>
            <w:right w:val="none" w:sz="0" w:space="0" w:color="auto"/>
          </w:divBdr>
        </w:div>
        <w:div w:id="687875152">
          <w:marLeft w:val="1166"/>
          <w:marRight w:val="0"/>
          <w:marTop w:val="82"/>
          <w:marBottom w:val="0"/>
          <w:divBdr>
            <w:top w:val="none" w:sz="0" w:space="0" w:color="auto"/>
            <w:left w:val="none" w:sz="0" w:space="0" w:color="auto"/>
            <w:bottom w:val="none" w:sz="0" w:space="0" w:color="auto"/>
            <w:right w:val="none" w:sz="0" w:space="0" w:color="auto"/>
          </w:divBdr>
        </w:div>
        <w:div w:id="1954435100">
          <w:marLeft w:val="1166"/>
          <w:marRight w:val="0"/>
          <w:marTop w:val="82"/>
          <w:marBottom w:val="0"/>
          <w:divBdr>
            <w:top w:val="none" w:sz="0" w:space="0" w:color="auto"/>
            <w:left w:val="none" w:sz="0" w:space="0" w:color="auto"/>
            <w:bottom w:val="none" w:sz="0" w:space="0" w:color="auto"/>
            <w:right w:val="none" w:sz="0" w:space="0" w:color="auto"/>
          </w:divBdr>
          <w:divsChild>
            <w:div w:id="569311758">
              <w:marLeft w:val="288"/>
              <w:marRight w:val="0"/>
              <w:marTop w:val="91"/>
              <w:marBottom w:val="0"/>
              <w:divBdr>
                <w:top w:val="none" w:sz="0" w:space="0" w:color="auto"/>
                <w:left w:val="none" w:sz="0" w:space="0" w:color="auto"/>
                <w:bottom w:val="none" w:sz="0" w:space="0" w:color="auto"/>
                <w:right w:val="none" w:sz="0" w:space="0" w:color="auto"/>
              </w:divBdr>
            </w:div>
            <w:div w:id="1235627998">
              <w:marLeft w:val="288"/>
              <w:marRight w:val="0"/>
              <w:marTop w:val="91"/>
              <w:marBottom w:val="0"/>
              <w:divBdr>
                <w:top w:val="none" w:sz="0" w:space="0" w:color="auto"/>
                <w:left w:val="none" w:sz="0" w:space="0" w:color="auto"/>
                <w:bottom w:val="none" w:sz="0" w:space="0" w:color="auto"/>
                <w:right w:val="none" w:sz="0" w:space="0" w:color="auto"/>
              </w:divBdr>
            </w:div>
            <w:div w:id="16584617">
              <w:marLeft w:val="288"/>
              <w:marRight w:val="0"/>
              <w:marTop w:val="91"/>
              <w:marBottom w:val="0"/>
              <w:divBdr>
                <w:top w:val="none" w:sz="0" w:space="0" w:color="auto"/>
                <w:left w:val="none" w:sz="0" w:space="0" w:color="auto"/>
                <w:bottom w:val="none" w:sz="0" w:space="0" w:color="auto"/>
                <w:right w:val="none" w:sz="0" w:space="0" w:color="auto"/>
              </w:divBdr>
            </w:div>
            <w:div w:id="1114013694">
              <w:marLeft w:val="1166"/>
              <w:marRight w:val="0"/>
              <w:marTop w:val="82"/>
              <w:marBottom w:val="0"/>
              <w:divBdr>
                <w:top w:val="none" w:sz="0" w:space="0" w:color="auto"/>
                <w:left w:val="none" w:sz="0" w:space="0" w:color="auto"/>
                <w:bottom w:val="none" w:sz="0" w:space="0" w:color="auto"/>
                <w:right w:val="none" w:sz="0" w:space="0" w:color="auto"/>
              </w:divBdr>
            </w:div>
            <w:div w:id="1857115170">
              <w:marLeft w:val="1166"/>
              <w:marRight w:val="0"/>
              <w:marTop w:val="82"/>
              <w:marBottom w:val="0"/>
              <w:divBdr>
                <w:top w:val="none" w:sz="0" w:space="0" w:color="auto"/>
                <w:left w:val="none" w:sz="0" w:space="0" w:color="auto"/>
                <w:bottom w:val="none" w:sz="0" w:space="0" w:color="auto"/>
                <w:right w:val="none" w:sz="0" w:space="0" w:color="auto"/>
              </w:divBdr>
            </w:div>
            <w:div w:id="1029913313">
              <w:marLeft w:val="1166"/>
              <w:marRight w:val="0"/>
              <w:marTop w:val="82"/>
              <w:marBottom w:val="0"/>
              <w:divBdr>
                <w:top w:val="none" w:sz="0" w:space="0" w:color="auto"/>
                <w:left w:val="none" w:sz="0" w:space="0" w:color="auto"/>
                <w:bottom w:val="none" w:sz="0" w:space="0" w:color="auto"/>
                <w:right w:val="none" w:sz="0" w:space="0" w:color="auto"/>
              </w:divBdr>
            </w:div>
          </w:divsChild>
        </w:div>
        <w:div w:id="1714765113">
          <w:marLeft w:val="1166"/>
          <w:marRight w:val="0"/>
          <w:marTop w:val="82"/>
          <w:marBottom w:val="0"/>
          <w:divBdr>
            <w:top w:val="none" w:sz="0" w:space="0" w:color="auto"/>
            <w:left w:val="none" w:sz="0" w:space="0" w:color="auto"/>
            <w:bottom w:val="none" w:sz="0" w:space="0" w:color="auto"/>
            <w:right w:val="none" w:sz="0" w:space="0" w:color="auto"/>
          </w:divBdr>
        </w:div>
        <w:div w:id="1483887566">
          <w:marLeft w:val="1166"/>
          <w:marRight w:val="0"/>
          <w:marTop w:val="82"/>
          <w:marBottom w:val="0"/>
          <w:divBdr>
            <w:top w:val="none" w:sz="0" w:space="0" w:color="auto"/>
            <w:left w:val="none" w:sz="0" w:space="0" w:color="auto"/>
            <w:bottom w:val="none" w:sz="0" w:space="0" w:color="auto"/>
            <w:right w:val="none" w:sz="0" w:space="0" w:color="auto"/>
          </w:divBdr>
        </w:div>
      </w:divsChild>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159731949">
      <w:bodyDiv w:val="1"/>
      <w:marLeft w:val="0"/>
      <w:marRight w:val="0"/>
      <w:marTop w:val="0"/>
      <w:marBottom w:val="0"/>
      <w:divBdr>
        <w:top w:val="none" w:sz="0" w:space="0" w:color="auto"/>
        <w:left w:val="none" w:sz="0" w:space="0" w:color="auto"/>
        <w:bottom w:val="none" w:sz="0" w:space="0" w:color="auto"/>
        <w:right w:val="none" w:sz="0" w:space="0" w:color="auto"/>
      </w:divBdr>
    </w:div>
    <w:div w:id="1636065796">
      <w:bodyDiv w:val="1"/>
      <w:marLeft w:val="0"/>
      <w:marRight w:val="0"/>
      <w:marTop w:val="0"/>
      <w:marBottom w:val="0"/>
      <w:divBdr>
        <w:top w:val="none" w:sz="0" w:space="0" w:color="auto"/>
        <w:left w:val="none" w:sz="0" w:space="0" w:color="auto"/>
        <w:bottom w:val="none" w:sz="0" w:space="0" w:color="auto"/>
        <w:right w:val="none" w:sz="0" w:space="0" w:color="auto"/>
      </w:divBdr>
      <w:divsChild>
        <w:div w:id="855386179">
          <w:marLeft w:val="288"/>
          <w:marRight w:val="0"/>
          <w:marTop w:val="86"/>
          <w:marBottom w:val="0"/>
          <w:divBdr>
            <w:top w:val="none" w:sz="0" w:space="0" w:color="auto"/>
            <w:left w:val="none" w:sz="0" w:space="0" w:color="auto"/>
            <w:bottom w:val="none" w:sz="0" w:space="0" w:color="auto"/>
            <w:right w:val="none" w:sz="0" w:space="0" w:color="auto"/>
          </w:divBdr>
        </w:div>
        <w:div w:id="1662926870">
          <w:marLeft w:val="288"/>
          <w:marRight w:val="0"/>
          <w:marTop w:val="86"/>
          <w:marBottom w:val="0"/>
          <w:divBdr>
            <w:top w:val="none" w:sz="0" w:space="0" w:color="auto"/>
            <w:left w:val="none" w:sz="0" w:space="0" w:color="auto"/>
            <w:bottom w:val="none" w:sz="0" w:space="0" w:color="auto"/>
            <w:right w:val="none" w:sz="0" w:space="0" w:color="auto"/>
          </w:divBdr>
        </w:div>
        <w:div w:id="1939675517">
          <w:marLeft w:val="288"/>
          <w:marRight w:val="0"/>
          <w:marTop w:val="86"/>
          <w:marBottom w:val="0"/>
          <w:divBdr>
            <w:top w:val="none" w:sz="0" w:space="0" w:color="auto"/>
            <w:left w:val="none" w:sz="0" w:space="0" w:color="auto"/>
            <w:bottom w:val="none" w:sz="0" w:space="0" w:color="auto"/>
            <w:right w:val="none" w:sz="0" w:space="0" w:color="auto"/>
          </w:divBdr>
        </w:div>
        <w:div w:id="1234505268">
          <w:marLeft w:val="288"/>
          <w:marRight w:val="0"/>
          <w:marTop w:val="86"/>
          <w:marBottom w:val="0"/>
          <w:divBdr>
            <w:top w:val="none" w:sz="0" w:space="0" w:color="auto"/>
            <w:left w:val="none" w:sz="0" w:space="0" w:color="auto"/>
            <w:bottom w:val="none" w:sz="0" w:space="0" w:color="auto"/>
            <w:right w:val="none" w:sz="0" w:space="0" w:color="auto"/>
          </w:divBdr>
        </w:div>
      </w:divsChild>
    </w:div>
    <w:div w:id="1689990535">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77056645">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produits-et-solutions/motoneige/produits/hurricane-175?pr=PS56" TargetMode="External"/><Relationship Id="rId13" Type="http://schemas.openxmlformats.org/officeDocument/2006/relationships/hyperlink" Target="mailto:derek.bradeen@camso.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fr/accue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dashnaw@camso.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so.co/fr/produits-et-solutions/motoneige/produits/conquer-260?pr=PS57" TargetMode="External"/><Relationship Id="rId4" Type="http://schemas.openxmlformats.org/officeDocument/2006/relationships/settings" Target="settings.xml"/><Relationship Id="rId9" Type="http://schemas.openxmlformats.org/officeDocument/2006/relationships/hyperlink" Target="https://camso.co/fr/produits-et-solutions/motoneige/produits/ice-storm-150?pr=PS55" TargetMode="External"/><Relationship Id="rId14" Type="http://schemas.openxmlformats.org/officeDocument/2006/relationships/hyperlink" Target="http://www.camso.co/fr/accue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4E17-E8FA-4DEB-B18B-F0053550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2</cp:revision>
  <cp:lastPrinted>2016-03-04T12:50:00Z</cp:lastPrinted>
  <dcterms:created xsi:type="dcterms:W3CDTF">2018-08-14T16:33:00Z</dcterms:created>
  <dcterms:modified xsi:type="dcterms:W3CDTF">2018-08-14T16:33:00Z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2018-08-08 2:30:13 PM</vt:lpwstr>
  </property>
</Properties>
</file>