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40A53" w14:textId="77777777" w:rsidR="00160F11" w:rsidRPr="000E01D3" w:rsidRDefault="00160F11" w:rsidP="00160F11">
      <w:pPr>
        <w:pStyle w:val="Titre1"/>
        <w:spacing w:before="0" w:after="0"/>
        <w:rPr>
          <w:rFonts w:ascii="Arial" w:hAnsi="Arial" w:cs="Arial"/>
          <w:b/>
          <w:sz w:val="22"/>
          <w:szCs w:val="22"/>
        </w:rPr>
      </w:pPr>
      <w:r>
        <w:rPr>
          <w:rFonts w:ascii="Arial" w:hAnsi="Arial"/>
          <w:b/>
          <w:sz w:val="22"/>
          <w:szCs w:val="22"/>
        </w:rPr>
        <w:t>Pressemitteilung</w:t>
      </w:r>
    </w:p>
    <w:p w14:paraId="056CE481" w14:textId="77777777" w:rsidR="00160F11" w:rsidRPr="000E01D3" w:rsidRDefault="00160F11" w:rsidP="00160F11">
      <w:pPr>
        <w:pStyle w:val="Titre1"/>
        <w:spacing w:before="0" w:after="0"/>
        <w:rPr>
          <w:rFonts w:ascii="Arial" w:hAnsi="Arial" w:cs="Arial"/>
          <w:b/>
          <w:sz w:val="22"/>
          <w:szCs w:val="22"/>
        </w:rPr>
      </w:pPr>
      <w:r>
        <w:rPr>
          <w:rFonts w:ascii="Arial" w:hAnsi="Arial"/>
          <w:b/>
          <w:sz w:val="22"/>
          <w:szCs w:val="22"/>
        </w:rPr>
        <w:t>Zur sofortigen Veröffentlichung</w:t>
      </w:r>
    </w:p>
    <w:p w14:paraId="3D86CDE1" w14:textId="77777777" w:rsidR="00160F11" w:rsidRPr="00AF75AE" w:rsidRDefault="00160F11" w:rsidP="00160F11">
      <w:pPr>
        <w:pStyle w:val="Corpsdetexte"/>
      </w:pPr>
    </w:p>
    <w:p w14:paraId="7795003C" w14:textId="3AF20C7D" w:rsidR="00160F11" w:rsidRPr="0019182E" w:rsidRDefault="00AD4783" w:rsidP="00AD4783">
      <w:pPr>
        <w:pStyle w:val="Corpsdetexte"/>
        <w:rPr>
          <w:rFonts w:ascii="Arial" w:hAnsi="Arial"/>
          <w:b/>
          <w:kern w:val="28"/>
          <w:szCs w:val="22"/>
        </w:rPr>
      </w:pPr>
      <w:r>
        <w:rPr>
          <w:rFonts w:ascii="Arial" w:hAnsi="Arial"/>
          <w:b/>
          <w:szCs w:val="22"/>
        </w:rPr>
        <w:t xml:space="preserve">Kunden begrüßen den neuen Antistatik-Gabelstaplerreifen von Camso als Lösung für mögliche Sicherheitsprobleme </w:t>
      </w:r>
    </w:p>
    <w:p w14:paraId="2A36F349" w14:textId="77777777" w:rsidR="00160F11" w:rsidRPr="00AF75AE" w:rsidRDefault="00160F11" w:rsidP="00160F11">
      <w:pPr>
        <w:pStyle w:val="Corpsdetexte"/>
        <w:spacing w:before="0" w:after="0"/>
        <w:rPr>
          <w:rFonts w:ascii="Arial" w:hAnsi="Arial"/>
          <w:b/>
          <w:szCs w:val="22"/>
        </w:rPr>
      </w:pPr>
    </w:p>
    <w:p w14:paraId="19200A2B" w14:textId="69AB6342" w:rsidR="006B0754" w:rsidRDefault="008F46EA" w:rsidP="00B5627A">
      <w:pPr>
        <w:pStyle w:val="Corpsdetexte"/>
        <w:rPr>
          <w:rFonts w:ascii="Arial" w:hAnsi="Arial"/>
          <w:szCs w:val="22"/>
        </w:rPr>
      </w:pPr>
      <w:proofErr w:type="spellStart"/>
      <w:r>
        <w:rPr>
          <w:rFonts w:ascii="Arial" w:hAnsi="Arial"/>
          <w:i/>
          <w:szCs w:val="22"/>
        </w:rPr>
        <w:t>Magog</w:t>
      </w:r>
      <w:proofErr w:type="spellEnd"/>
      <w:r>
        <w:rPr>
          <w:rFonts w:ascii="Arial" w:hAnsi="Arial"/>
          <w:i/>
          <w:szCs w:val="22"/>
        </w:rPr>
        <w:t>, 3. Mai 2018 –</w:t>
      </w:r>
      <w:r>
        <w:rPr>
          <w:rFonts w:ascii="Arial" w:hAnsi="Arial"/>
          <w:szCs w:val="22"/>
        </w:rPr>
        <w:t xml:space="preserve"> Camso stellte auf der diesjährigen </w:t>
      </w:r>
      <w:proofErr w:type="spellStart"/>
      <w:r>
        <w:rPr>
          <w:rFonts w:ascii="Arial" w:hAnsi="Arial"/>
          <w:szCs w:val="22"/>
        </w:rPr>
        <w:t>CeMAT</w:t>
      </w:r>
      <w:proofErr w:type="spellEnd"/>
      <w:r>
        <w:rPr>
          <w:rFonts w:ascii="Arial" w:hAnsi="Arial"/>
          <w:szCs w:val="22"/>
        </w:rPr>
        <w:t xml:space="preserve"> in Hannover, Deutschland, den </w:t>
      </w:r>
      <w:hyperlink r:id="rId7" w:history="1">
        <w:r>
          <w:rPr>
            <w:rStyle w:val="Lienhypertexte"/>
            <w:rFonts w:ascii="Arial" w:hAnsi="Arial"/>
            <w:szCs w:val="22"/>
          </w:rPr>
          <w:t xml:space="preserve">neuen </w:t>
        </w:r>
        <w:proofErr w:type="spellStart"/>
        <w:r>
          <w:rPr>
            <w:rStyle w:val="Lienhypertexte"/>
            <w:rFonts w:ascii="Arial" w:hAnsi="Arial"/>
            <w:szCs w:val="22"/>
          </w:rPr>
          <w:t>Solideal</w:t>
        </w:r>
        <w:proofErr w:type="spellEnd"/>
        <w:r>
          <w:rPr>
            <w:rStyle w:val="Lienhypertexte"/>
            <w:rFonts w:ascii="Arial" w:hAnsi="Arial"/>
            <w:szCs w:val="22"/>
          </w:rPr>
          <w:t xml:space="preserve"> P</w:t>
        </w:r>
        <w:r>
          <w:rPr>
            <w:rStyle w:val="Lienhypertexte"/>
            <w:rFonts w:ascii="Arial" w:hAnsi="Arial"/>
            <w:szCs w:val="22"/>
          </w:rPr>
          <w:t>O</w:t>
        </w:r>
        <w:r>
          <w:rPr>
            <w:rStyle w:val="Lienhypertexte"/>
            <w:rFonts w:ascii="Arial" w:hAnsi="Arial"/>
            <w:szCs w:val="22"/>
          </w:rPr>
          <w:t>N 775 NMAS</w:t>
        </w:r>
      </w:hyperlink>
      <w:r>
        <w:rPr>
          <w:rFonts w:ascii="Arial" w:hAnsi="Arial"/>
          <w:szCs w:val="22"/>
        </w:rPr>
        <w:t xml:space="preserve"> vor - den ersten Reifen der Welt, der statische Aufladung an nicht kreidenden Reifen verhindert.</w:t>
      </w:r>
    </w:p>
    <w:p w14:paraId="7D32D481" w14:textId="77777777" w:rsidR="00F8606B" w:rsidRDefault="00F8606B" w:rsidP="00F8606B">
      <w:pPr>
        <w:pStyle w:val="Corpsdetexte"/>
        <w:rPr>
          <w:rFonts w:ascii="Arial" w:hAnsi="Arial"/>
          <w:szCs w:val="22"/>
        </w:rPr>
      </w:pPr>
    </w:p>
    <w:p w14:paraId="220F649B" w14:textId="41C04505" w:rsidR="000C2CB3" w:rsidRDefault="0019182E" w:rsidP="00152A3B">
      <w:pPr>
        <w:pStyle w:val="Corpsdetexte"/>
        <w:rPr>
          <w:rFonts w:ascii="Arial" w:hAnsi="Arial"/>
          <w:szCs w:val="22"/>
        </w:rPr>
      </w:pPr>
      <w:r>
        <w:rPr>
          <w:rFonts w:ascii="Arial" w:hAnsi="Arial"/>
          <w:szCs w:val="22"/>
        </w:rPr>
        <w:t xml:space="preserve">Die </w:t>
      </w:r>
      <w:proofErr w:type="spellStart"/>
      <w:r>
        <w:rPr>
          <w:rFonts w:ascii="Arial" w:hAnsi="Arial"/>
          <w:szCs w:val="22"/>
        </w:rPr>
        <w:t>CeMAT</w:t>
      </w:r>
      <w:proofErr w:type="spellEnd"/>
      <w:r>
        <w:rPr>
          <w:rFonts w:ascii="Arial" w:hAnsi="Arial"/>
          <w:szCs w:val="22"/>
        </w:rPr>
        <w:t xml:space="preserve"> ist </w:t>
      </w:r>
      <w:proofErr w:type="gramStart"/>
      <w:r>
        <w:rPr>
          <w:rFonts w:ascii="Arial" w:hAnsi="Arial"/>
          <w:szCs w:val="22"/>
        </w:rPr>
        <w:t>die weltweit führenden Fachmesse</w:t>
      </w:r>
      <w:proofErr w:type="gramEnd"/>
      <w:r>
        <w:rPr>
          <w:rFonts w:ascii="Arial" w:hAnsi="Arial"/>
          <w:szCs w:val="22"/>
        </w:rPr>
        <w:t xml:space="preserve"> für Intralogistik und Supply-Chain-Management. „Im Laufe der Woche hatten wir Gelegenheit, mit Kunden und Ausstellern über Branchentrends und die Mobilitätsanforderungen für den Markt zu sprechen“, erklärt Thierry </w:t>
      </w:r>
      <w:proofErr w:type="spellStart"/>
      <w:r>
        <w:rPr>
          <w:rFonts w:ascii="Arial" w:hAnsi="Arial"/>
          <w:szCs w:val="22"/>
        </w:rPr>
        <w:t>Miche</w:t>
      </w:r>
      <w:proofErr w:type="spellEnd"/>
      <w:r>
        <w:rPr>
          <w:rFonts w:ascii="Arial" w:hAnsi="Arial"/>
          <w:szCs w:val="22"/>
        </w:rPr>
        <w:t xml:space="preserve">, </w:t>
      </w:r>
      <w:proofErr w:type="spellStart"/>
      <w:r>
        <w:rPr>
          <w:rFonts w:ascii="Arial" w:hAnsi="Arial"/>
          <w:szCs w:val="22"/>
        </w:rPr>
        <w:t>Product</w:t>
      </w:r>
      <w:proofErr w:type="spellEnd"/>
      <w:r>
        <w:rPr>
          <w:rFonts w:ascii="Arial" w:hAnsi="Arial"/>
          <w:szCs w:val="22"/>
        </w:rPr>
        <w:t xml:space="preserve"> Line Executive </w:t>
      </w:r>
      <w:proofErr w:type="spellStart"/>
      <w:r>
        <w:rPr>
          <w:rFonts w:ascii="Arial" w:hAnsi="Arial"/>
          <w:szCs w:val="22"/>
        </w:rPr>
        <w:t>Director</w:t>
      </w:r>
      <w:proofErr w:type="spellEnd"/>
      <w:r>
        <w:rPr>
          <w:rFonts w:ascii="Arial" w:hAnsi="Arial"/>
          <w:szCs w:val="22"/>
        </w:rPr>
        <w:t xml:space="preserve"> für Materialumschlag bei Camso. „Neben Automatisierung, </w:t>
      </w:r>
      <w:r w:rsidRPr="004E35FA">
        <w:rPr>
          <w:rFonts w:ascii="Arial" w:hAnsi="Arial"/>
          <w:color w:val="000000" w:themeColor="text1"/>
          <w:szCs w:val="22"/>
        </w:rPr>
        <w:t xml:space="preserve">Ergonomie und Lageroptimierung waren Sicherheit und die hohen Produktivitätsanforderungen </w:t>
      </w:r>
      <w:r w:rsidR="00AF75AE" w:rsidRPr="004E35FA">
        <w:rPr>
          <w:rFonts w:ascii="Arial" w:hAnsi="Arial"/>
          <w:color w:val="000000" w:themeColor="text1"/>
          <w:szCs w:val="22"/>
        </w:rPr>
        <w:t>wichtige</w:t>
      </w:r>
      <w:r w:rsidRPr="004E35FA">
        <w:rPr>
          <w:rFonts w:ascii="Arial" w:hAnsi="Arial"/>
          <w:color w:val="000000" w:themeColor="text1"/>
          <w:szCs w:val="22"/>
        </w:rPr>
        <w:t xml:space="preserve"> Themen</w:t>
      </w:r>
      <w:r>
        <w:rPr>
          <w:rFonts w:ascii="Arial" w:hAnsi="Arial"/>
          <w:szCs w:val="22"/>
        </w:rPr>
        <w:t xml:space="preserve">.“ </w:t>
      </w:r>
    </w:p>
    <w:p w14:paraId="43935F02" w14:textId="77777777" w:rsidR="00CF14B4" w:rsidRPr="00CF14B4" w:rsidRDefault="00CF14B4" w:rsidP="00152A3B">
      <w:pPr>
        <w:pStyle w:val="Corpsdetexte"/>
        <w:rPr>
          <w:rFonts w:ascii="Arial" w:hAnsi="Arial"/>
          <w:szCs w:val="22"/>
        </w:rPr>
      </w:pPr>
    </w:p>
    <w:p w14:paraId="07B09B42" w14:textId="60CD5FE6" w:rsidR="00F14ADA" w:rsidRDefault="000C2CB3" w:rsidP="00C874EB">
      <w:pPr>
        <w:pStyle w:val="Corpsdetexte"/>
        <w:rPr>
          <w:rFonts w:ascii="Arial" w:hAnsi="Arial"/>
          <w:szCs w:val="22"/>
        </w:rPr>
      </w:pPr>
      <w:r>
        <w:rPr>
          <w:rFonts w:ascii="Arial" w:hAnsi="Arial"/>
        </w:rPr>
        <w:t>Camso präsentierte während der Messe den ersten patentierten Antistatik-Bandagen-Reifen (Non-Marking Anti-Static – NMAS) und löst somit das Sicherheitsproblem der statischen Elektrizität, die von nicht kreidenden Reifen erzeugt wird.</w:t>
      </w:r>
      <w:r>
        <w:rPr>
          <w:rFonts w:ascii="Arial" w:hAnsi="Arial"/>
          <w:szCs w:val="22"/>
        </w:rPr>
        <w:t xml:space="preserve"> </w:t>
      </w:r>
      <w:r>
        <w:rPr>
          <w:rFonts w:ascii="Arial" w:hAnsi="Arial"/>
        </w:rPr>
        <w:t xml:space="preserve">„Das Problem der statischen Aufladung von nicht kreidenden Reifen ist in </w:t>
      </w:r>
      <w:r w:rsidRPr="004E35FA">
        <w:rPr>
          <w:rFonts w:ascii="Arial" w:hAnsi="Arial"/>
          <w:color w:val="000000" w:themeColor="text1"/>
        </w:rPr>
        <w:t>der Branche gut bekannt und wird von uns sehr ernst genommen.</w:t>
      </w:r>
      <w:r w:rsidRPr="004E35FA">
        <w:rPr>
          <w:rFonts w:ascii="Arial" w:hAnsi="Arial"/>
          <w:color w:val="000000" w:themeColor="text1"/>
          <w:sz w:val="20"/>
        </w:rPr>
        <w:t xml:space="preserve"> </w:t>
      </w:r>
      <w:r w:rsidRPr="004E35FA">
        <w:rPr>
          <w:rFonts w:ascii="Arial" w:hAnsi="Arial"/>
          <w:color w:val="000000" w:themeColor="text1"/>
          <w:szCs w:val="22"/>
        </w:rPr>
        <w:t xml:space="preserve">Indem wir dem Aufbau von statischer Elektrizität an nicht kreidenden Gabelstaplerreifen entgegenwirken, lösen wir potenzielle Sicherheitsprobleme für </w:t>
      </w:r>
      <w:r w:rsidR="00AF75AE" w:rsidRPr="004E35FA">
        <w:rPr>
          <w:rFonts w:ascii="Arial" w:hAnsi="Arial"/>
          <w:color w:val="000000" w:themeColor="text1"/>
          <w:szCs w:val="22"/>
        </w:rPr>
        <w:t>Anwender</w:t>
      </w:r>
      <w:r w:rsidRPr="004E35FA">
        <w:rPr>
          <w:rFonts w:ascii="Arial" w:hAnsi="Arial"/>
          <w:color w:val="000000" w:themeColor="text1"/>
          <w:szCs w:val="22"/>
        </w:rPr>
        <w:t xml:space="preserve"> sowie das Risiko der Anlagen</w:t>
      </w:r>
      <w:r w:rsidR="00AF75AE" w:rsidRPr="004E35FA">
        <w:rPr>
          <w:rFonts w:ascii="Arial" w:hAnsi="Arial"/>
          <w:color w:val="000000" w:themeColor="text1"/>
          <w:szCs w:val="22"/>
        </w:rPr>
        <w:t>- und Maschinen</w:t>
      </w:r>
      <w:r w:rsidRPr="004E35FA">
        <w:rPr>
          <w:rFonts w:ascii="Arial" w:hAnsi="Arial"/>
          <w:color w:val="000000" w:themeColor="text1"/>
          <w:szCs w:val="22"/>
        </w:rPr>
        <w:t>beschädigung“, fügt Herr Miche hinzu</w:t>
      </w:r>
      <w:r>
        <w:rPr>
          <w:rFonts w:ascii="Arial" w:hAnsi="Arial"/>
          <w:szCs w:val="22"/>
        </w:rPr>
        <w:t xml:space="preserve">. </w:t>
      </w:r>
    </w:p>
    <w:p w14:paraId="1D40EA0D" w14:textId="77777777" w:rsidR="00FD386A" w:rsidRDefault="00FD386A" w:rsidP="00C874EB">
      <w:pPr>
        <w:pStyle w:val="Corpsdetexte"/>
        <w:rPr>
          <w:rFonts w:ascii="Arial" w:hAnsi="Arial"/>
          <w:szCs w:val="22"/>
        </w:rPr>
      </w:pPr>
    </w:p>
    <w:p w14:paraId="5E5FBB9A" w14:textId="10CCFB64" w:rsidR="00F16474" w:rsidRDefault="00B24E4F" w:rsidP="00F16474">
      <w:pPr>
        <w:pStyle w:val="Corpsdetexte"/>
        <w:rPr>
          <w:rFonts w:ascii="Arial" w:hAnsi="Arial"/>
          <w:szCs w:val="22"/>
        </w:rPr>
      </w:pPr>
      <w:r>
        <w:rPr>
          <w:rFonts w:ascii="Arial" w:hAnsi="Arial"/>
          <w:szCs w:val="22"/>
        </w:rPr>
        <w:t xml:space="preserve">Der Solideal PON 775 NMAS Reifen bewältigt die Herausforderungen der anspruchsvollsten Einsatzbereiche wie z. B. der Papier-, Zellstoff- und Teppichindustrie, wo fast die Hälfte aller Fahrzeuge mit Bandagen auf nicht kreidenden Reifen ausgestattet sind und wo statische Aufladung schwere Probleme verursachen kann. Die neue Bandagen-Lösung wurde auch für spezifische Anwendungsbereiche entwickelt, wo schweren Lasten in Kombination mit vermehrten Einsatzzyklen möglicherweise zu hitzebedingten Ausfällen führen können und wo große Mengen statischer Energie erzeugt werden. </w:t>
      </w:r>
    </w:p>
    <w:p w14:paraId="19ACFCB5" w14:textId="77777777" w:rsidR="00F16474" w:rsidRPr="00AF75AE" w:rsidRDefault="00F16474" w:rsidP="00F16474">
      <w:pPr>
        <w:pStyle w:val="Corpsdetexte"/>
        <w:rPr>
          <w:rFonts w:ascii="Arial" w:hAnsi="Arial"/>
          <w:szCs w:val="22"/>
        </w:rPr>
      </w:pPr>
    </w:p>
    <w:p w14:paraId="1C67659A" w14:textId="21E90FE6" w:rsidR="004359BB" w:rsidRDefault="00FD386A" w:rsidP="00F16474">
      <w:pPr>
        <w:pStyle w:val="Corpsdetexte"/>
        <w:rPr>
          <w:rFonts w:ascii="Arial" w:hAnsi="Arial"/>
          <w:szCs w:val="22"/>
        </w:rPr>
      </w:pPr>
      <w:r>
        <w:rPr>
          <w:rFonts w:ascii="Arial" w:hAnsi="Arial"/>
          <w:szCs w:val="22"/>
        </w:rPr>
        <w:t xml:space="preserve">„Der Bedarf nach leitfähigen nicht kreidenden Reifen wurde uns </w:t>
      </w:r>
      <w:r w:rsidRPr="004E35FA">
        <w:rPr>
          <w:rFonts w:ascii="Arial" w:hAnsi="Arial"/>
          <w:color w:val="000000" w:themeColor="text1"/>
          <w:szCs w:val="22"/>
        </w:rPr>
        <w:t xml:space="preserve">während einer </w:t>
      </w:r>
      <w:r w:rsidR="00AF75AE" w:rsidRPr="004E35FA">
        <w:rPr>
          <w:rFonts w:ascii="Arial" w:hAnsi="Arial"/>
          <w:color w:val="000000" w:themeColor="text1"/>
          <w:szCs w:val="22"/>
        </w:rPr>
        <w:t xml:space="preserve">Einsatzanalyse </w:t>
      </w:r>
      <w:r w:rsidRPr="004E35FA">
        <w:rPr>
          <w:rFonts w:ascii="Arial" w:hAnsi="Arial"/>
          <w:color w:val="000000" w:themeColor="text1"/>
          <w:szCs w:val="22"/>
        </w:rPr>
        <w:t xml:space="preserve">mit einem Kunden klar, und seit der Entwicklung dieser Lösung gab es dafür viel Enthusiasmus </w:t>
      </w:r>
      <w:r>
        <w:rPr>
          <w:rFonts w:ascii="Arial" w:hAnsi="Arial"/>
          <w:szCs w:val="22"/>
        </w:rPr>
        <w:t xml:space="preserve">von den wichtigsten Branchenführern“, erklärt Thierry Miche. „Der neue Solideal PON 775 NMAS ist seit Oktober 2015 bei einem führenden Unternehmen des Papier- und Zellstoffsektors in Nordamerika im Einsatz und bewältigt dort die Probleme der statischen Aufladung. Darüber hinaus hat sich der Reifen als langlebig und verstärkt hitzebeständig erwiesen“, setzt Herr Miche hinzu.  </w:t>
      </w:r>
    </w:p>
    <w:p w14:paraId="45B1811D" w14:textId="77777777" w:rsidR="000A1DE1" w:rsidRDefault="000A1DE1" w:rsidP="00C874EB">
      <w:pPr>
        <w:pStyle w:val="Corpsdetexte"/>
        <w:rPr>
          <w:rFonts w:ascii="Arial" w:hAnsi="Arial"/>
          <w:szCs w:val="22"/>
        </w:rPr>
      </w:pPr>
    </w:p>
    <w:p w14:paraId="45B309E8" w14:textId="25445B58" w:rsidR="00C504BF" w:rsidRPr="00C874EB" w:rsidRDefault="000D0037" w:rsidP="00986CE1">
      <w:pPr>
        <w:pStyle w:val="Corpsdetexte"/>
        <w:rPr>
          <w:rFonts w:ascii="Arial" w:hAnsi="Arial"/>
          <w:szCs w:val="22"/>
        </w:rPr>
      </w:pPr>
      <w:r>
        <w:rPr>
          <w:rFonts w:ascii="Arial" w:hAnsi="Arial"/>
          <w:szCs w:val="22"/>
        </w:rPr>
        <w:t xml:space="preserve">Es war für Camso von wesentlicher Bedeutung, nicht nur den ersten patentierten nicht kreidenden Gabelstaplerreifen auf den Markt zu bringen, sondern dabei auch keine Kompromisse bezüglich der Leistung oder der Lebensdauer des Produkts einzugehen. Das Unternehmen wählte Gummimischungen, die hinsichtlich anderer Leistungsanforderungen für hochintensive Einsatzbedingungen wie z. B. Schnitt- und Reißfestigkeit die notwendige </w:t>
      </w:r>
      <w:r>
        <w:rPr>
          <w:rFonts w:ascii="Arial" w:hAnsi="Arial"/>
          <w:szCs w:val="22"/>
        </w:rPr>
        <w:lastRenderedPageBreak/>
        <w:t>hochwertige Qualität bieten. Nach Dutzenden von Designentwürfen und tausenden Stunden Entwicklungs-, Validierungs- und Prüfungsarbeit freut sich Camso sehr auf die Markteinführung des Solideal PON 775 NMAS.</w:t>
      </w:r>
    </w:p>
    <w:p w14:paraId="008FD0FE" w14:textId="77777777" w:rsidR="00C874EB" w:rsidRDefault="00C874EB" w:rsidP="00C874EB">
      <w:pPr>
        <w:pStyle w:val="Corpsdetexte"/>
        <w:rPr>
          <w:rFonts w:ascii="Arial" w:hAnsi="Arial"/>
          <w:szCs w:val="22"/>
        </w:rPr>
      </w:pPr>
    </w:p>
    <w:p w14:paraId="28514D3B" w14:textId="7BA1FF91" w:rsidR="0021321C" w:rsidRDefault="004A6D5D" w:rsidP="000D0037">
      <w:pPr>
        <w:pStyle w:val="Corpsdetexte"/>
        <w:rPr>
          <w:rFonts w:ascii="Arial" w:hAnsi="Arial"/>
          <w:szCs w:val="22"/>
        </w:rPr>
      </w:pPr>
      <w:r>
        <w:rPr>
          <w:rFonts w:ascii="Arial" w:hAnsi="Arial"/>
          <w:szCs w:val="22"/>
        </w:rPr>
        <w:t xml:space="preserve">Camso hat seit 2009 ein Patent auf diese nicht kreidende Antistatik-Technologie angemeldet. </w:t>
      </w:r>
    </w:p>
    <w:p w14:paraId="10D64CCC" w14:textId="77777777" w:rsidR="001C1381" w:rsidRPr="000D0037" w:rsidRDefault="001C1381" w:rsidP="000D0037">
      <w:pPr>
        <w:pStyle w:val="Corpsdetexte"/>
        <w:rPr>
          <w:rFonts w:ascii="Arial" w:hAnsi="Arial"/>
          <w:szCs w:val="22"/>
        </w:rPr>
      </w:pPr>
    </w:p>
    <w:p w14:paraId="520CA9AC" w14:textId="77777777" w:rsidR="00160F11" w:rsidRPr="000E01D3" w:rsidRDefault="00160F11" w:rsidP="00160F11">
      <w:pPr>
        <w:spacing w:before="0" w:after="0"/>
        <w:rPr>
          <w:rFonts w:ascii="Arial" w:hAnsi="Arial" w:cs="Arial"/>
          <w:b/>
          <w:szCs w:val="22"/>
        </w:rPr>
      </w:pPr>
      <w:r>
        <w:rPr>
          <w:rFonts w:ascii="Arial" w:hAnsi="Arial"/>
          <w:b/>
          <w:szCs w:val="22"/>
        </w:rPr>
        <w:t>Über Camso</w:t>
      </w:r>
    </w:p>
    <w:p w14:paraId="4AD61DA3" w14:textId="77777777" w:rsidR="00160F11" w:rsidRPr="000E01D3" w:rsidRDefault="00160F11" w:rsidP="00160F11">
      <w:pPr>
        <w:spacing w:before="0" w:after="0"/>
        <w:rPr>
          <w:rFonts w:ascii="Arial" w:hAnsi="Arial" w:cs="Arial"/>
          <w:szCs w:val="22"/>
        </w:rPr>
      </w:pPr>
      <w:r>
        <w:rPr>
          <w:rFonts w:ascii="Arial" w:hAnsi="Arial"/>
          <w:szCs w:val="22"/>
        </w:rPr>
        <w:t>Camso, „The Road Free Company“, ist ein weltweit führendes Unternehmen in den Bereichen Entwicklung, Herstellung und Vertrieb von Offroad-Reifen, -Rädern, -Gummiketten und -Unterwagensystemen, die in den Branchen Materialumschlag, Bau, Landwirtschaft und Powersport zum Einsatz kommen. Mithilfe von über 7.500 engagierten Mitarbeitern konzentriert das Unternehmen 100 % seiner Arbeit auf den Offroad-Markt, der 11 % des globalen Reifen- und Kettenmarktes ausmacht. Es betreibt hochmoderne Forschungs- und Entwicklungszentren sowie Produktionsstätten in Nord- und Südamerika, Europa und Asien. Camso beliefert führende Erstausrüster (OEM) unter den Namen Camso und Solideal und vertreibt seine Produkte im Ersatzteilmarkt über sein globales Vertriebsnetz.</w:t>
      </w:r>
    </w:p>
    <w:p w14:paraId="133BD8D3" w14:textId="77777777" w:rsidR="00160F11" w:rsidRPr="00AF75AE" w:rsidRDefault="00160F11" w:rsidP="00160F11">
      <w:pPr>
        <w:spacing w:before="40" w:after="60"/>
        <w:rPr>
          <w:rFonts w:ascii="Arial" w:hAnsi="Arial" w:cs="Arial"/>
          <w:szCs w:val="22"/>
        </w:rPr>
      </w:pPr>
    </w:p>
    <w:p w14:paraId="79F9CBA0" w14:textId="77777777" w:rsidR="00160F11" w:rsidRPr="000E01D3" w:rsidRDefault="00160F11" w:rsidP="00160F11">
      <w:pPr>
        <w:jc w:val="center"/>
        <w:rPr>
          <w:rFonts w:ascii="Arial" w:hAnsi="Arial" w:cs="Arial"/>
          <w:b/>
          <w:szCs w:val="22"/>
        </w:rPr>
      </w:pPr>
      <w:r>
        <w:rPr>
          <w:rFonts w:ascii="Arial" w:hAnsi="Arial"/>
          <w:b/>
          <w:szCs w:val="22"/>
        </w:rPr>
        <w:t>-30-</w:t>
      </w:r>
    </w:p>
    <w:p w14:paraId="7F05A312" w14:textId="77777777" w:rsidR="00160F11" w:rsidRPr="00AF75AE" w:rsidRDefault="00160F11" w:rsidP="00160F11">
      <w:pPr>
        <w:spacing w:before="0" w:after="0"/>
        <w:rPr>
          <w:rFonts w:ascii="Arial" w:hAnsi="Arial" w:cs="Arial"/>
          <w:szCs w:val="22"/>
        </w:rPr>
      </w:pPr>
    </w:p>
    <w:p w14:paraId="164DE3C0" w14:textId="77777777" w:rsidR="00160F11" w:rsidRPr="000E01D3" w:rsidRDefault="00160F11" w:rsidP="00160F11">
      <w:pPr>
        <w:spacing w:before="0" w:after="0"/>
        <w:rPr>
          <w:rFonts w:ascii="Arial" w:hAnsi="Arial" w:cs="Arial"/>
          <w:b/>
          <w:szCs w:val="22"/>
        </w:rPr>
      </w:pPr>
      <w:r>
        <w:rPr>
          <w:rFonts w:ascii="Arial" w:hAnsi="Arial"/>
          <w:b/>
          <w:szCs w:val="22"/>
        </w:rPr>
        <w:t>Anfragen zu Produkten:</w:t>
      </w:r>
    </w:p>
    <w:p w14:paraId="4526FA1E" w14:textId="77777777" w:rsidR="00E723FE" w:rsidRPr="00E723FE" w:rsidRDefault="00E723FE" w:rsidP="00E723FE">
      <w:pPr>
        <w:spacing w:before="0" w:after="0"/>
        <w:rPr>
          <w:rFonts w:ascii="Arial" w:hAnsi="Arial" w:cs="Arial"/>
          <w:bCs/>
          <w:szCs w:val="22"/>
        </w:rPr>
      </w:pPr>
      <w:r>
        <w:rPr>
          <w:rFonts w:ascii="Arial" w:hAnsi="Arial"/>
          <w:bCs/>
          <w:szCs w:val="22"/>
        </w:rPr>
        <w:t xml:space="preserve">Thierry </w:t>
      </w:r>
      <w:proofErr w:type="spellStart"/>
      <w:r>
        <w:rPr>
          <w:rFonts w:ascii="Arial" w:hAnsi="Arial"/>
          <w:bCs/>
          <w:szCs w:val="22"/>
        </w:rPr>
        <w:t>Miche</w:t>
      </w:r>
      <w:proofErr w:type="spellEnd"/>
      <w:r>
        <w:rPr>
          <w:rFonts w:ascii="Arial" w:hAnsi="Arial"/>
          <w:bCs/>
          <w:szCs w:val="22"/>
        </w:rPr>
        <w:t xml:space="preserve">, </w:t>
      </w:r>
      <w:proofErr w:type="spellStart"/>
      <w:r>
        <w:rPr>
          <w:rFonts w:ascii="Arial" w:hAnsi="Arial"/>
          <w:bCs/>
          <w:szCs w:val="22"/>
        </w:rPr>
        <w:t>Product</w:t>
      </w:r>
      <w:proofErr w:type="spellEnd"/>
      <w:r>
        <w:rPr>
          <w:rFonts w:ascii="Arial" w:hAnsi="Arial"/>
          <w:bCs/>
          <w:szCs w:val="22"/>
        </w:rPr>
        <w:t xml:space="preserve"> Line Executive </w:t>
      </w:r>
      <w:proofErr w:type="spellStart"/>
      <w:r>
        <w:rPr>
          <w:rFonts w:ascii="Arial" w:hAnsi="Arial"/>
          <w:bCs/>
          <w:szCs w:val="22"/>
        </w:rPr>
        <w:t>Director</w:t>
      </w:r>
      <w:proofErr w:type="spellEnd"/>
      <w:r>
        <w:rPr>
          <w:rFonts w:ascii="Arial" w:hAnsi="Arial"/>
          <w:bCs/>
          <w:szCs w:val="22"/>
        </w:rPr>
        <w:t xml:space="preserve"> für Materialumschlag</w:t>
      </w:r>
    </w:p>
    <w:p w14:paraId="035621AD" w14:textId="77777777" w:rsidR="00E723FE" w:rsidRPr="00AF75AE" w:rsidRDefault="00E723FE" w:rsidP="00E723FE">
      <w:pPr>
        <w:spacing w:before="0" w:after="0"/>
        <w:rPr>
          <w:rFonts w:ascii="Arial" w:hAnsi="Arial" w:cs="Arial"/>
          <w:bCs/>
          <w:szCs w:val="22"/>
          <w:lang w:val="nl-NL"/>
        </w:rPr>
      </w:pPr>
      <w:r w:rsidRPr="00AF75AE">
        <w:rPr>
          <w:rFonts w:ascii="Arial" w:hAnsi="Arial"/>
          <w:bCs/>
          <w:szCs w:val="22"/>
          <w:lang w:val="nl-NL"/>
        </w:rPr>
        <w:t xml:space="preserve">Eddastraat 40/3 - 9042 Gent - </w:t>
      </w:r>
      <w:proofErr w:type="spellStart"/>
      <w:r w:rsidRPr="00AF75AE">
        <w:rPr>
          <w:rFonts w:ascii="Arial" w:hAnsi="Arial"/>
          <w:bCs/>
          <w:szCs w:val="22"/>
          <w:lang w:val="nl-NL"/>
        </w:rPr>
        <w:t>Belgien</w:t>
      </w:r>
      <w:proofErr w:type="spellEnd"/>
    </w:p>
    <w:p w14:paraId="1A5695FC" w14:textId="77777777" w:rsidR="00E723FE" w:rsidRPr="00AF75AE" w:rsidRDefault="00E723FE" w:rsidP="00E723FE">
      <w:pPr>
        <w:spacing w:before="0" w:after="0"/>
        <w:rPr>
          <w:rFonts w:ascii="Arial" w:hAnsi="Arial" w:cs="Arial"/>
          <w:bCs/>
          <w:szCs w:val="22"/>
          <w:lang w:val="nl-NL"/>
        </w:rPr>
      </w:pPr>
      <w:r w:rsidRPr="00AF75AE">
        <w:rPr>
          <w:rFonts w:ascii="Arial" w:hAnsi="Arial"/>
          <w:bCs/>
          <w:szCs w:val="22"/>
          <w:lang w:val="nl-NL"/>
        </w:rPr>
        <w:t>Tel.: +32 (0) 9 259 10 33</w:t>
      </w:r>
    </w:p>
    <w:p w14:paraId="06C49780" w14:textId="065B2754" w:rsidR="00E723FE" w:rsidRPr="00AF75AE" w:rsidRDefault="00F3295C" w:rsidP="00E723FE">
      <w:pPr>
        <w:spacing w:before="0" w:after="0"/>
        <w:rPr>
          <w:rFonts w:ascii="Times New Roman" w:hAnsi="Times New Roman"/>
          <w:sz w:val="24"/>
          <w:lang w:val="nl-NL"/>
        </w:rPr>
      </w:pPr>
      <w:hyperlink r:id="rId8" w:history="1">
        <w:r w:rsidR="00992336" w:rsidRPr="00AF75AE">
          <w:rPr>
            <w:rStyle w:val="Lienhypertexte"/>
            <w:rFonts w:ascii="Arial" w:hAnsi="Arial"/>
            <w:sz w:val="20"/>
            <w:lang w:val="nl-NL"/>
          </w:rPr>
          <w:t>thierry.miche@camso.co</w:t>
        </w:r>
      </w:hyperlink>
      <w:r w:rsidR="00992336" w:rsidRPr="00AF75AE">
        <w:rPr>
          <w:rFonts w:ascii="Arial" w:hAnsi="Arial"/>
          <w:color w:val="000000"/>
          <w:sz w:val="20"/>
          <w:lang w:val="nl-NL"/>
        </w:rPr>
        <w:t> </w:t>
      </w:r>
    </w:p>
    <w:p w14:paraId="3EF4D0C2" w14:textId="72006554" w:rsidR="00742200" w:rsidRPr="000E01D3" w:rsidRDefault="00F3295C" w:rsidP="00E723FE">
      <w:pPr>
        <w:spacing w:before="0" w:after="0"/>
        <w:rPr>
          <w:rFonts w:ascii="Arial" w:hAnsi="Arial" w:cs="Arial"/>
          <w:bCs/>
          <w:color w:val="0070C0"/>
          <w:szCs w:val="22"/>
        </w:rPr>
      </w:pPr>
      <w:hyperlink r:id="rId9" w:history="1">
        <w:r w:rsidR="00992336">
          <w:rPr>
            <w:rFonts w:ascii="Arial" w:hAnsi="Arial"/>
            <w:bCs/>
            <w:color w:val="0070C0"/>
            <w:szCs w:val="22"/>
            <w:u w:val="single"/>
          </w:rPr>
          <w:t>camso.co</w:t>
        </w:r>
      </w:hyperlink>
    </w:p>
    <w:p w14:paraId="50F97259" w14:textId="77777777" w:rsidR="00160F11" w:rsidRPr="00AF75AE" w:rsidRDefault="00160F11" w:rsidP="00160F11">
      <w:pPr>
        <w:spacing w:before="0" w:after="0"/>
        <w:rPr>
          <w:rFonts w:ascii="Arial" w:hAnsi="Arial" w:cs="Arial"/>
          <w:szCs w:val="22"/>
        </w:rPr>
      </w:pPr>
    </w:p>
    <w:p w14:paraId="0CA4B24D" w14:textId="77777777" w:rsidR="00160F11" w:rsidRPr="000E01D3" w:rsidRDefault="00486938" w:rsidP="00160F11">
      <w:pPr>
        <w:spacing w:before="0" w:after="0"/>
        <w:rPr>
          <w:rFonts w:ascii="Arial" w:hAnsi="Arial" w:cs="Arial"/>
          <w:szCs w:val="22"/>
        </w:rPr>
      </w:pPr>
      <w:r>
        <w:rPr>
          <w:rFonts w:ascii="Arial" w:hAnsi="Arial"/>
          <w:szCs w:val="22"/>
        </w:rPr>
        <w:t xml:space="preserve"> </w:t>
      </w:r>
    </w:p>
    <w:p w14:paraId="2558F204" w14:textId="77777777" w:rsidR="00160F11" w:rsidRPr="000E01D3" w:rsidRDefault="00160F11" w:rsidP="00160F11">
      <w:pPr>
        <w:spacing w:before="0" w:after="0"/>
        <w:rPr>
          <w:rFonts w:ascii="Arial" w:hAnsi="Arial" w:cs="Arial"/>
          <w:bCs/>
          <w:szCs w:val="22"/>
        </w:rPr>
      </w:pPr>
      <w:r>
        <w:rPr>
          <w:rFonts w:ascii="Arial" w:hAnsi="Arial"/>
          <w:b/>
          <w:bCs/>
          <w:szCs w:val="22"/>
        </w:rPr>
        <w:t>Anfragen zum Unternehmen:</w:t>
      </w:r>
    </w:p>
    <w:p w14:paraId="60494636" w14:textId="77777777" w:rsidR="00160F11" w:rsidRPr="00AF75AE" w:rsidRDefault="00160F11" w:rsidP="00160F11">
      <w:pPr>
        <w:spacing w:before="0" w:after="0"/>
        <w:rPr>
          <w:rFonts w:ascii="Arial" w:hAnsi="Arial" w:cs="Arial"/>
          <w:bCs/>
          <w:szCs w:val="22"/>
          <w:lang w:val="en-GB"/>
        </w:rPr>
      </w:pPr>
      <w:r w:rsidRPr="00AF75AE">
        <w:rPr>
          <w:rFonts w:ascii="Arial" w:hAnsi="Arial"/>
          <w:bCs/>
          <w:szCs w:val="22"/>
          <w:lang w:val="en-GB"/>
        </w:rPr>
        <w:t xml:space="preserve">Derek Bradeen, </w:t>
      </w:r>
      <w:r w:rsidRPr="00AF75AE">
        <w:rPr>
          <w:rFonts w:ascii="Arial" w:hAnsi="Arial"/>
          <w:bCs/>
          <w:color w:val="0D0D0D"/>
          <w:szCs w:val="22"/>
          <w:lang w:val="en-GB"/>
        </w:rPr>
        <w:t>Brand, Communications and Global Marketing Executive Director</w:t>
      </w:r>
    </w:p>
    <w:p w14:paraId="76177FBF" w14:textId="143C40FA" w:rsidR="00160F11" w:rsidRPr="00AF75AE" w:rsidRDefault="00160F11" w:rsidP="00160F11">
      <w:pPr>
        <w:spacing w:before="0" w:after="0"/>
        <w:rPr>
          <w:rFonts w:ascii="Arial" w:hAnsi="Arial" w:cs="Arial"/>
          <w:bCs/>
          <w:color w:val="0070C0"/>
          <w:szCs w:val="22"/>
          <w:lang w:val="en-GB"/>
        </w:rPr>
      </w:pPr>
      <w:r w:rsidRPr="00AF75AE">
        <w:rPr>
          <w:rFonts w:ascii="Arial" w:hAnsi="Arial"/>
          <w:bCs/>
          <w:szCs w:val="22"/>
          <w:lang w:val="en-GB"/>
        </w:rPr>
        <w:t>2633 Macpherson Street</w:t>
      </w:r>
      <w:r w:rsidRPr="00AF75AE">
        <w:rPr>
          <w:rFonts w:ascii="Arial" w:hAnsi="Arial"/>
          <w:bCs/>
          <w:szCs w:val="22"/>
          <w:lang w:val="en-GB"/>
        </w:rPr>
        <w:br/>
        <w:t>Magog, Québec J1X 0E6 KANADA</w:t>
      </w:r>
      <w:r w:rsidRPr="00AF75AE">
        <w:rPr>
          <w:rFonts w:ascii="Arial" w:hAnsi="Arial"/>
          <w:bCs/>
          <w:szCs w:val="22"/>
          <w:lang w:val="en-GB"/>
        </w:rPr>
        <w:br/>
        <w:t>Tel.: +1 819 869 8019</w:t>
      </w:r>
      <w:r w:rsidRPr="00AF75AE">
        <w:rPr>
          <w:rFonts w:ascii="Arial" w:hAnsi="Arial"/>
          <w:bCs/>
          <w:szCs w:val="22"/>
          <w:lang w:val="en-GB"/>
        </w:rPr>
        <w:br/>
      </w:r>
      <w:hyperlink r:id="rId10" w:history="1">
        <w:r w:rsidRPr="00AF75AE">
          <w:rPr>
            <w:rFonts w:ascii="Arial" w:hAnsi="Arial"/>
            <w:bCs/>
            <w:color w:val="0070C0"/>
            <w:szCs w:val="22"/>
            <w:u w:val="single"/>
            <w:lang w:val="en-GB"/>
          </w:rPr>
          <w:t>derek.bradeen@camso.co</w:t>
        </w:r>
      </w:hyperlink>
    </w:p>
    <w:p w14:paraId="7E8CC56F" w14:textId="66957B3A" w:rsidR="00160F11" w:rsidRPr="000E01D3" w:rsidRDefault="00F3295C" w:rsidP="00160F11">
      <w:pPr>
        <w:spacing w:before="0" w:after="0"/>
        <w:rPr>
          <w:rFonts w:ascii="Arial" w:hAnsi="Arial" w:cs="Arial"/>
          <w:bCs/>
          <w:color w:val="0070C0"/>
          <w:szCs w:val="22"/>
        </w:rPr>
      </w:pPr>
      <w:hyperlink r:id="rId11" w:history="1">
        <w:r w:rsidR="00992336">
          <w:rPr>
            <w:rFonts w:ascii="Arial" w:hAnsi="Arial"/>
            <w:bCs/>
            <w:color w:val="0070C0"/>
            <w:szCs w:val="22"/>
            <w:u w:val="single"/>
          </w:rPr>
          <w:t>cams</w:t>
        </w:r>
        <w:bookmarkStart w:id="0" w:name="_GoBack"/>
        <w:bookmarkEnd w:id="0"/>
        <w:r w:rsidR="00992336">
          <w:rPr>
            <w:rFonts w:ascii="Arial" w:hAnsi="Arial"/>
            <w:bCs/>
            <w:color w:val="0070C0"/>
            <w:szCs w:val="22"/>
            <w:u w:val="single"/>
          </w:rPr>
          <w:t>o.co</w:t>
        </w:r>
      </w:hyperlink>
    </w:p>
    <w:p w14:paraId="797F27AF" w14:textId="77777777" w:rsidR="00160F11" w:rsidRPr="000E01D3" w:rsidRDefault="00160F11" w:rsidP="00160F11">
      <w:pPr>
        <w:spacing w:before="0" w:after="0"/>
        <w:rPr>
          <w:rFonts w:ascii="Arial" w:hAnsi="Arial" w:cs="Arial"/>
          <w:szCs w:val="22"/>
          <w:lang w:val="en-CA"/>
        </w:rPr>
      </w:pPr>
    </w:p>
    <w:p w14:paraId="1E22683A" w14:textId="77777777" w:rsidR="00160F11" w:rsidRPr="000E01D3" w:rsidRDefault="00160F11" w:rsidP="00160F11">
      <w:pPr>
        <w:spacing w:before="0" w:after="0"/>
        <w:rPr>
          <w:rFonts w:ascii="Arial" w:hAnsi="Arial" w:cs="Arial"/>
          <w:szCs w:val="22"/>
          <w:lang w:val="en-CA"/>
        </w:rPr>
      </w:pPr>
    </w:p>
    <w:p w14:paraId="29053218" w14:textId="77777777" w:rsidR="00160F11" w:rsidRPr="000E01D3" w:rsidRDefault="00160F11" w:rsidP="00160F11">
      <w:pPr>
        <w:pStyle w:val="Corpsdetexte"/>
        <w:rPr>
          <w:rFonts w:ascii="Arial" w:hAnsi="Arial"/>
          <w:szCs w:val="22"/>
          <w:lang w:val="en-CA"/>
        </w:rPr>
      </w:pPr>
    </w:p>
    <w:p w14:paraId="475F7EF6" w14:textId="77777777" w:rsidR="00160F11" w:rsidRPr="000E01D3" w:rsidRDefault="00160F11" w:rsidP="00160F11">
      <w:pPr>
        <w:pStyle w:val="Corpsdetexte"/>
        <w:rPr>
          <w:rFonts w:ascii="Arial" w:hAnsi="Arial"/>
          <w:szCs w:val="22"/>
          <w:lang w:val="en-CA"/>
        </w:rPr>
      </w:pPr>
    </w:p>
    <w:p w14:paraId="35967EB5" w14:textId="77777777" w:rsidR="00160F11" w:rsidRPr="000E01D3" w:rsidRDefault="00160F11" w:rsidP="00160F11">
      <w:pPr>
        <w:pStyle w:val="Corpsdetexte"/>
        <w:rPr>
          <w:rFonts w:ascii="Arial" w:hAnsi="Arial"/>
          <w:szCs w:val="22"/>
          <w:lang w:val="en-CA"/>
        </w:rPr>
      </w:pPr>
    </w:p>
    <w:p w14:paraId="6987A956" w14:textId="77777777" w:rsidR="00160F11" w:rsidRPr="000E01D3" w:rsidRDefault="00160F11" w:rsidP="00160F11">
      <w:pPr>
        <w:pStyle w:val="Corpsdetexte"/>
        <w:rPr>
          <w:rFonts w:ascii="Arial" w:hAnsi="Arial"/>
          <w:szCs w:val="22"/>
          <w:lang w:val="en-CA"/>
        </w:rPr>
      </w:pPr>
    </w:p>
    <w:p w14:paraId="1478424E" w14:textId="77777777" w:rsidR="00160F11" w:rsidRPr="000E01D3" w:rsidRDefault="00160F11" w:rsidP="00160F11">
      <w:pPr>
        <w:rPr>
          <w:rFonts w:ascii="Arial" w:hAnsi="Arial" w:cs="Arial"/>
          <w:szCs w:val="22"/>
          <w:lang w:val="en-CA"/>
        </w:rPr>
      </w:pPr>
    </w:p>
    <w:p w14:paraId="649459B0" w14:textId="77777777" w:rsidR="002C2630" w:rsidRPr="000E01D3" w:rsidRDefault="00F3295C">
      <w:pPr>
        <w:rPr>
          <w:lang w:val="en-CA"/>
        </w:rPr>
      </w:pPr>
    </w:p>
    <w:sectPr w:rsidR="002C2630" w:rsidRPr="000E01D3" w:rsidSect="00FF0DA5">
      <w:headerReference w:type="default" r:id="rId12"/>
      <w:footerReference w:type="default" r:id="rId13"/>
      <w:footerReference w:type="first" r:id="rId14"/>
      <w:pgSz w:w="12240" w:h="15840" w:code="1"/>
      <w:pgMar w:top="900" w:right="1440" w:bottom="851" w:left="1440" w:header="869"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B2706" w14:textId="77777777" w:rsidR="00F3295C" w:rsidRDefault="00F3295C">
      <w:pPr>
        <w:spacing w:before="0" w:after="0"/>
      </w:pPr>
      <w:r>
        <w:separator/>
      </w:r>
    </w:p>
  </w:endnote>
  <w:endnote w:type="continuationSeparator" w:id="0">
    <w:p w14:paraId="0071BB9D" w14:textId="77777777" w:rsidR="00F3295C" w:rsidRDefault="00F329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8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D3E3" w14:textId="77777777" w:rsidR="003545C0" w:rsidRPr="00B05503" w:rsidRDefault="00F3295C" w:rsidP="003545C0">
    <w:pPr>
      <w:pStyle w:val="Pieddepage"/>
      <w:tabs>
        <w:tab w:val="right" w:pos="9180"/>
      </w:tabs>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E17E" w14:textId="557C99D6" w:rsidR="003545C0" w:rsidRDefault="000E01D3" w:rsidP="003545C0">
    <w:pPr>
      <w:pStyle w:val="Pieddepage"/>
    </w:pPr>
    <w:r>
      <w:tab/>
    </w:r>
    <w:r>
      <w:tab/>
    </w:r>
    <w:r>
      <w:fldChar w:fldCharType="begin"/>
    </w:r>
    <w:r>
      <w:instrText xml:space="preserve"> PAGE  \* Arabic  \* MERGEFORMAT </w:instrText>
    </w:r>
    <w:r>
      <w:fldChar w:fldCharType="separate"/>
    </w:r>
    <w:r>
      <w:rPr>
        <w:noProof/>
      </w:rPr>
      <w:t>1</w:t>
    </w:r>
    <w:r>
      <w:fldChar w:fldCharType="end"/>
    </w:r>
    <w:r>
      <w:t xml:space="preserve"> / </w:t>
    </w:r>
    <w:fldSimple w:instr=" NUMPAGES   \* MERGEFORMAT ">
      <w:r w:rsidR="00AF75AE">
        <w:rPr>
          <w:noProof/>
        </w:rPr>
        <w:t>1</w:t>
      </w:r>
    </w:fldSimple>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25C7D" w14:textId="77777777" w:rsidR="00F3295C" w:rsidRDefault="00F3295C">
      <w:pPr>
        <w:spacing w:before="0" w:after="0"/>
      </w:pPr>
      <w:r>
        <w:separator/>
      </w:r>
    </w:p>
  </w:footnote>
  <w:footnote w:type="continuationSeparator" w:id="0">
    <w:p w14:paraId="5F87775D" w14:textId="77777777" w:rsidR="00F3295C" w:rsidRDefault="00F3295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CFC5A" w14:textId="77777777" w:rsidR="00FF0DA5" w:rsidRDefault="000E01D3">
    <w:pPr>
      <w:pStyle w:val="En-tte"/>
    </w:pPr>
    <w:r>
      <w:rPr>
        <w:noProof/>
      </w:rPr>
      <w:drawing>
        <wp:anchor distT="0" distB="0" distL="114300" distR="114300" simplePos="0" relativeHeight="251659264" behindDoc="1" locked="0" layoutInCell="1" allowOverlap="1" wp14:anchorId="645C1FFB" wp14:editId="3D43C0D7">
          <wp:simplePos x="0" y="0"/>
          <wp:positionH relativeFrom="page">
            <wp:posOffset>6531</wp:posOffset>
          </wp:positionH>
          <wp:positionV relativeFrom="page">
            <wp:posOffset>6531</wp:posOffset>
          </wp:positionV>
          <wp:extent cx="7820025" cy="1367609"/>
          <wp:effectExtent l="0" t="0" r="3175"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7816" cy="13689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5E4E"/>
    <w:multiLevelType w:val="hybridMultilevel"/>
    <w:tmpl w:val="5934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74B5"/>
    <w:multiLevelType w:val="hybridMultilevel"/>
    <w:tmpl w:val="14602DE0"/>
    <w:lvl w:ilvl="0" w:tplc="325AF236">
      <w:start w:val="1"/>
      <w:numFmt w:val="decimal"/>
      <w:lvlText w:val="%1."/>
      <w:lvlJc w:val="left"/>
      <w:pPr>
        <w:tabs>
          <w:tab w:val="num" w:pos="720"/>
        </w:tabs>
        <w:ind w:left="720" w:hanging="360"/>
      </w:pPr>
    </w:lvl>
    <w:lvl w:ilvl="1" w:tplc="A554F2D8">
      <w:numFmt w:val="bullet"/>
      <w:lvlText w:val=""/>
      <w:lvlJc w:val="left"/>
      <w:pPr>
        <w:tabs>
          <w:tab w:val="num" w:pos="1440"/>
        </w:tabs>
        <w:ind w:left="1440" w:hanging="360"/>
      </w:pPr>
      <w:rPr>
        <w:rFonts w:ascii="Wingdings" w:hAnsi="Wingdings" w:hint="default"/>
      </w:rPr>
    </w:lvl>
    <w:lvl w:ilvl="2" w:tplc="0AB631B8" w:tentative="1">
      <w:start w:val="1"/>
      <w:numFmt w:val="decimal"/>
      <w:lvlText w:val="%3."/>
      <w:lvlJc w:val="left"/>
      <w:pPr>
        <w:tabs>
          <w:tab w:val="num" w:pos="2160"/>
        </w:tabs>
        <w:ind w:left="2160" w:hanging="360"/>
      </w:pPr>
    </w:lvl>
    <w:lvl w:ilvl="3" w:tplc="DAA806E4" w:tentative="1">
      <w:start w:val="1"/>
      <w:numFmt w:val="decimal"/>
      <w:lvlText w:val="%4."/>
      <w:lvlJc w:val="left"/>
      <w:pPr>
        <w:tabs>
          <w:tab w:val="num" w:pos="2880"/>
        </w:tabs>
        <w:ind w:left="2880" w:hanging="360"/>
      </w:pPr>
    </w:lvl>
    <w:lvl w:ilvl="4" w:tplc="92C2CA30" w:tentative="1">
      <w:start w:val="1"/>
      <w:numFmt w:val="decimal"/>
      <w:lvlText w:val="%5."/>
      <w:lvlJc w:val="left"/>
      <w:pPr>
        <w:tabs>
          <w:tab w:val="num" w:pos="3600"/>
        </w:tabs>
        <w:ind w:left="3600" w:hanging="360"/>
      </w:pPr>
    </w:lvl>
    <w:lvl w:ilvl="5" w:tplc="113A31DA" w:tentative="1">
      <w:start w:val="1"/>
      <w:numFmt w:val="decimal"/>
      <w:lvlText w:val="%6."/>
      <w:lvlJc w:val="left"/>
      <w:pPr>
        <w:tabs>
          <w:tab w:val="num" w:pos="4320"/>
        </w:tabs>
        <w:ind w:left="4320" w:hanging="360"/>
      </w:pPr>
    </w:lvl>
    <w:lvl w:ilvl="6" w:tplc="E4ECD748" w:tentative="1">
      <w:start w:val="1"/>
      <w:numFmt w:val="decimal"/>
      <w:lvlText w:val="%7."/>
      <w:lvlJc w:val="left"/>
      <w:pPr>
        <w:tabs>
          <w:tab w:val="num" w:pos="5040"/>
        </w:tabs>
        <w:ind w:left="5040" w:hanging="360"/>
      </w:pPr>
    </w:lvl>
    <w:lvl w:ilvl="7" w:tplc="770C91D4" w:tentative="1">
      <w:start w:val="1"/>
      <w:numFmt w:val="decimal"/>
      <w:lvlText w:val="%8."/>
      <w:lvlJc w:val="left"/>
      <w:pPr>
        <w:tabs>
          <w:tab w:val="num" w:pos="5760"/>
        </w:tabs>
        <w:ind w:left="5760" w:hanging="360"/>
      </w:pPr>
    </w:lvl>
    <w:lvl w:ilvl="8" w:tplc="F48AF158" w:tentative="1">
      <w:start w:val="1"/>
      <w:numFmt w:val="decimal"/>
      <w:lvlText w:val="%9."/>
      <w:lvlJc w:val="left"/>
      <w:pPr>
        <w:tabs>
          <w:tab w:val="num" w:pos="6480"/>
        </w:tabs>
        <w:ind w:left="6480" w:hanging="360"/>
      </w:pPr>
    </w:lvl>
  </w:abstractNum>
  <w:abstractNum w:abstractNumId="2" w15:restartNumberingAfterBreak="0">
    <w:nsid w:val="28DF3F96"/>
    <w:multiLevelType w:val="multilevel"/>
    <w:tmpl w:val="424C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8854AF"/>
    <w:multiLevelType w:val="hybridMultilevel"/>
    <w:tmpl w:val="E7927C7E"/>
    <w:lvl w:ilvl="0" w:tplc="4B627442">
      <w:start w:val="1"/>
      <w:numFmt w:val="decimal"/>
      <w:lvlText w:val="%1."/>
      <w:lvlJc w:val="left"/>
      <w:pPr>
        <w:tabs>
          <w:tab w:val="num" w:pos="720"/>
        </w:tabs>
        <w:ind w:left="720" w:hanging="360"/>
      </w:pPr>
    </w:lvl>
    <w:lvl w:ilvl="1" w:tplc="61BE1C18" w:tentative="1">
      <w:start w:val="1"/>
      <w:numFmt w:val="decimal"/>
      <w:lvlText w:val="%2."/>
      <w:lvlJc w:val="left"/>
      <w:pPr>
        <w:tabs>
          <w:tab w:val="num" w:pos="1440"/>
        </w:tabs>
        <w:ind w:left="1440" w:hanging="360"/>
      </w:pPr>
    </w:lvl>
    <w:lvl w:ilvl="2" w:tplc="03A887C6" w:tentative="1">
      <w:start w:val="1"/>
      <w:numFmt w:val="decimal"/>
      <w:lvlText w:val="%3."/>
      <w:lvlJc w:val="left"/>
      <w:pPr>
        <w:tabs>
          <w:tab w:val="num" w:pos="2160"/>
        </w:tabs>
        <w:ind w:left="2160" w:hanging="360"/>
      </w:pPr>
    </w:lvl>
    <w:lvl w:ilvl="3" w:tplc="23224D06" w:tentative="1">
      <w:start w:val="1"/>
      <w:numFmt w:val="decimal"/>
      <w:lvlText w:val="%4."/>
      <w:lvlJc w:val="left"/>
      <w:pPr>
        <w:tabs>
          <w:tab w:val="num" w:pos="2880"/>
        </w:tabs>
        <w:ind w:left="2880" w:hanging="360"/>
      </w:pPr>
    </w:lvl>
    <w:lvl w:ilvl="4" w:tplc="549428C2" w:tentative="1">
      <w:start w:val="1"/>
      <w:numFmt w:val="decimal"/>
      <w:lvlText w:val="%5."/>
      <w:lvlJc w:val="left"/>
      <w:pPr>
        <w:tabs>
          <w:tab w:val="num" w:pos="3600"/>
        </w:tabs>
        <w:ind w:left="3600" w:hanging="360"/>
      </w:pPr>
    </w:lvl>
    <w:lvl w:ilvl="5" w:tplc="E4D43218" w:tentative="1">
      <w:start w:val="1"/>
      <w:numFmt w:val="decimal"/>
      <w:lvlText w:val="%6."/>
      <w:lvlJc w:val="left"/>
      <w:pPr>
        <w:tabs>
          <w:tab w:val="num" w:pos="4320"/>
        </w:tabs>
        <w:ind w:left="4320" w:hanging="360"/>
      </w:pPr>
    </w:lvl>
    <w:lvl w:ilvl="6" w:tplc="1DC2DCE4" w:tentative="1">
      <w:start w:val="1"/>
      <w:numFmt w:val="decimal"/>
      <w:lvlText w:val="%7."/>
      <w:lvlJc w:val="left"/>
      <w:pPr>
        <w:tabs>
          <w:tab w:val="num" w:pos="5040"/>
        </w:tabs>
        <w:ind w:left="5040" w:hanging="360"/>
      </w:pPr>
    </w:lvl>
    <w:lvl w:ilvl="7" w:tplc="B4AE0682" w:tentative="1">
      <w:start w:val="1"/>
      <w:numFmt w:val="decimal"/>
      <w:lvlText w:val="%8."/>
      <w:lvlJc w:val="left"/>
      <w:pPr>
        <w:tabs>
          <w:tab w:val="num" w:pos="5760"/>
        </w:tabs>
        <w:ind w:left="5760" w:hanging="360"/>
      </w:pPr>
    </w:lvl>
    <w:lvl w:ilvl="8" w:tplc="10561536" w:tentative="1">
      <w:start w:val="1"/>
      <w:numFmt w:val="decimal"/>
      <w:lvlText w:val="%9."/>
      <w:lvlJc w:val="left"/>
      <w:pPr>
        <w:tabs>
          <w:tab w:val="num" w:pos="6480"/>
        </w:tabs>
        <w:ind w:left="6480" w:hanging="360"/>
      </w:pPr>
    </w:lvl>
  </w:abstractNum>
  <w:abstractNum w:abstractNumId="4" w15:restartNumberingAfterBreak="0">
    <w:nsid w:val="391F19EF"/>
    <w:multiLevelType w:val="hybridMultilevel"/>
    <w:tmpl w:val="36C0E3D6"/>
    <w:lvl w:ilvl="0" w:tplc="18B2E106">
      <w:start w:val="1"/>
      <w:numFmt w:val="decimal"/>
      <w:lvlText w:val="%1."/>
      <w:lvlJc w:val="left"/>
      <w:pPr>
        <w:tabs>
          <w:tab w:val="num" w:pos="720"/>
        </w:tabs>
        <w:ind w:left="720" w:hanging="360"/>
      </w:pPr>
    </w:lvl>
    <w:lvl w:ilvl="1" w:tplc="4B42B30E" w:tentative="1">
      <w:start w:val="1"/>
      <w:numFmt w:val="decimal"/>
      <w:lvlText w:val="%2."/>
      <w:lvlJc w:val="left"/>
      <w:pPr>
        <w:tabs>
          <w:tab w:val="num" w:pos="1440"/>
        </w:tabs>
        <w:ind w:left="1440" w:hanging="360"/>
      </w:pPr>
    </w:lvl>
    <w:lvl w:ilvl="2" w:tplc="D632BAC4" w:tentative="1">
      <w:start w:val="1"/>
      <w:numFmt w:val="decimal"/>
      <w:lvlText w:val="%3."/>
      <w:lvlJc w:val="left"/>
      <w:pPr>
        <w:tabs>
          <w:tab w:val="num" w:pos="2160"/>
        </w:tabs>
        <w:ind w:left="2160" w:hanging="360"/>
      </w:pPr>
    </w:lvl>
    <w:lvl w:ilvl="3" w:tplc="A7B2C668" w:tentative="1">
      <w:start w:val="1"/>
      <w:numFmt w:val="decimal"/>
      <w:lvlText w:val="%4."/>
      <w:lvlJc w:val="left"/>
      <w:pPr>
        <w:tabs>
          <w:tab w:val="num" w:pos="2880"/>
        </w:tabs>
        <w:ind w:left="2880" w:hanging="360"/>
      </w:pPr>
    </w:lvl>
    <w:lvl w:ilvl="4" w:tplc="0CDCBC48" w:tentative="1">
      <w:start w:val="1"/>
      <w:numFmt w:val="decimal"/>
      <w:lvlText w:val="%5."/>
      <w:lvlJc w:val="left"/>
      <w:pPr>
        <w:tabs>
          <w:tab w:val="num" w:pos="3600"/>
        </w:tabs>
        <w:ind w:left="3600" w:hanging="360"/>
      </w:pPr>
    </w:lvl>
    <w:lvl w:ilvl="5" w:tplc="A73C477E" w:tentative="1">
      <w:start w:val="1"/>
      <w:numFmt w:val="decimal"/>
      <w:lvlText w:val="%6."/>
      <w:lvlJc w:val="left"/>
      <w:pPr>
        <w:tabs>
          <w:tab w:val="num" w:pos="4320"/>
        </w:tabs>
        <w:ind w:left="4320" w:hanging="360"/>
      </w:pPr>
    </w:lvl>
    <w:lvl w:ilvl="6" w:tplc="F976C1DE" w:tentative="1">
      <w:start w:val="1"/>
      <w:numFmt w:val="decimal"/>
      <w:lvlText w:val="%7."/>
      <w:lvlJc w:val="left"/>
      <w:pPr>
        <w:tabs>
          <w:tab w:val="num" w:pos="5040"/>
        </w:tabs>
        <w:ind w:left="5040" w:hanging="360"/>
      </w:pPr>
    </w:lvl>
    <w:lvl w:ilvl="7" w:tplc="04EC42F8" w:tentative="1">
      <w:start w:val="1"/>
      <w:numFmt w:val="decimal"/>
      <w:lvlText w:val="%8."/>
      <w:lvlJc w:val="left"/>
      <w:pPr>
        <w:tabs>
          <w:tab w:val="num" w:pos="5760"/>
        </w:tabs>
        <w:ind w:left="5760" w:hanging="360"/>
      </w:pPr>
    </w:lvl>
    <w:lvl w:ilvl="8" w:tplc="91BC7D16" w:tentative="1">
      <w:start w:val="1"/>
      <w:numFmt w:val="decimal"/>
      <w:lvlText w:val="%9."/>
      <w:lvlJc w:val="left"/>
      <w:pPr>
        <w:tabs>
          <w:tab w:val="num" w:pos="6480"/>
        </w:tabs>
        <w:ind w:left="6480" w:hanging="360"/>
      </w:pPr>
    </w:lvl>
  </w:abstractNum>
  <w:abstractNum w:abstractNumId="5" w15:restartNumberingAfterBreak="0">
    <w:nsid w:val="403E4FD9"/>
    <w:multiLevelType w:val="hybridMultilevel"/>
    <w:tmpl w:val="0D8861EC"/>
    <w:lvl w:ilvl="0" w:tplc="2B12DB36">
      <w:start w:val="1"/>
      <w:numFmt w:val="decimal"/>
      <w:lvlText w:val="%1."/>
      <w:lvlJc w:val="left"/>
      <w:pPr>
        <w:tabs>
          <w:tab w:val="num" w:pos="720"/>
        </w:tabs>
        <w:ind w:left="720" w:hanging="360"/>
      </w:pPr>
    </w:lvl>
    <w:lvl w:ilvl="1" w:tplc="1ED8ACB2">
      <w:start w:val="1"/>
      <w:numFmt w:val="decimal"/>
      <w:lvlText w:val="%2."/>
      <w:lvlJc w:val="left"/>
      <w:pPr>
        <w:tabs>
          <w:tab w:val="num" w:pos="1440"/>
        </w:tabs>
        <w:ind w:left="1440" w:hanging="360"/>
      </w:pPr>
    </w:lvl>
    <w:lvl w:ilvl="2" w:tplc="9B187F3A" w:tentative="1">
      <w:start w:val="1"/>
      <w:numFmt w:val="decimal"/>
      <w:lvlText w:val="%3."/>
      <w:lvlJc w:val="left"/>
      <w:pPr>
        <w:tabs>
          <w:tab w:val="num" w:pos="2160"/>
        </w:tabs>
        <w:ind w:left="2160" w:hanging="360"/>
      </w:pPr>
    </w:lvl>
    <w:lvl w:ilvl="3" w:tplc="500A18B4" w:tentative="1">
      <w:start w:val="1"/>
      <w:numFmt w:val="decimal"/>
      <w:lvlText w:val="%4."/>
      <w:lvlJc w:val="left"/>
      <w:pPr>
        <w:tabs>
          <w:tab w:val="num" w:pos="2880"/>
        </w:tabs>
        <w:ind w:left="2880" w:hanging="360"/>
      </w:pPr>
    </w:lvl>
    <w:lvl w:ilvl="4" w:tplc="11540166" w:tentative="1">
      <w:start w:val="1"/>
      <w:numFmt w:val="decimal"/>
      <w:lvlText w:val="%5."/>
      <w:lvlJc w:val="left"/>
      <w:pPr>
        <w:tabs>
          <w:tab w:val="num" w:pos="3600"/>
        </w:tabs>
        <w:ind w:left="3600" w:hanging="360"/>
      </w:pPr>
    </w:lvl>
    <w:lvl w:ilvl="5" w:tplc="1DF8FF84" w:tentative="1">
      <w:start w:val="1"/>
      <w:numFmt w:val="decimal"/>
      <w:lvlText w:val="%6."/>
      <w:lvlJc w:val="left"/>
      <w:pPr>
        <w:tabs>
          <w:tab w:val="num" w:pos="4320"/>
        </w:tabs>
        <w:ind w:left="4320" w:hanging="360"/>
      </w:pPr>
    </w:lvl>
    <w:lvl w:ilvl="6" w:tplc="FD3209EC" w:tentative="1">
      <w:start w:val="1"/>
      <w:numFmt w:val="decimal"/>
      <w:lvlText w:val="%7."/>
      <w:lvlJc w:val="left"/>
      <w:pPr>
        <w:tabs>
          <w:tab w:val="num" w:pos="5040"/>
        </w:tabs>
        <w:ind w:left="5040" w:hanging="360"/>
      </w:pPr>
    </w:lvl>
    <w:lvl w:ilvl="7" w:tplc="0FE05F76" w:tentative="1">
      <w:start w:val="1"/>
      <w:numFmt w:val="decimal"/>
      <w:lvlText w:val="%8."/>
      <w:lvlJc w:val="left"/>
      <w:pPr>
        <w:tabs>
          <w:tab w:val="num" w:pos="5760"/>
        </w:tabs>
        <w:ind w:left="5760" w:hanging="360"/>
      </w:pPr>
    </w:lvl>
    <w:lvl w:ilvl="8" w:tplc="AC888CFE" w:tentative="1">
      <w:start w:val="1"/>
      <w:numFmt w:val="decimal"/>
      <w:lvlText w:val="%9."/>
      <w:lvlJc w:val="left"/>
      <w:pPr>
        <w:tabs>
          <w:tab w:val="num" w:pos="6480"/>
        </w:tabs>
        <w:ind w:left="6480" w:hanging="360"/>
      </w:pPr>
    </w:lvl>
  </w:abstractNum>
  <w:abstractNum w:abstractNumId="6" w15:restartNumberingAfterBreak="0">
    <w:nsid w:val="58AE5B34"/>
    <w:multiLevelType w:val="hybridMultilevel"/>
    <w:tmpl w:val="2C8EB8DC"/>
    <w:lvl w:ilvl="0" w:tplc="43382826">
      <w:start w:val="1"/>
      <w:numFmt w:val="decimal"/>
      <w:lvlText w:val="%1."/>
      <w:lvlJc w:val="left"/>
      <w:pPr>
        <w:tabs>
          <w:tab w:val="num" w:pos="720"/>
        </w:tabs>
        <w:ind w:left="720" w:hanging="360"/>
      </w:pPr>
    </w:lvl>
    <w:lvl w:ilvl="1" w:tplc="A29CA4C8" w:tentative="1">
      <w:start w:val="1"/>
      <w:numFmt w:val="decimal"/>
      <w:lvlText w:val="%2."/>
      <w:lvlJc w:val="left"/>
      <w:pPr>
        <w:tabs>
          <w:tab w:val="num" w:pos="1440"/>
        </w:tabs>
        <w:ind w:left="1440" w:hanging="360"/>
      </w:pPr>
    </w:lvl>
    <w:lvl w:ilvl="2" w:tplc="348C3992" w:tentative="1">
      <w:start w:val="1"/>
      <w:numFmt w:val="decimal"/>
      <w:lvlText w:val="%3."/>
      <w:lvlJc w:val="left"/>
      <w:pPr>
        <w:tabs>
          <w:tab w:val="num" w:pos="2160"/>
        </w:tabs>
        <w:ind w:left="2160" w:hanging="360"/>
      </w:pPr>
    </w:lvl>
    <w:lvl w:ilvl="3" w:tplc="25B4D6E0" w:tentative="1">
      <w:start w:val="1"/>
      <w:numFmt w:val="decimal"/>
      <w:lvlText w:val="%4."/>
      <w:lvlJc w:val="left"/>
      <w:pPr>
        <w:tabs>
          <w:tab w:val="num" w:pos="2880"/>
        </w:tabs>
        <w:ind w:left="2880" w:hanging="360"/>
      </w:pPr>
    </w:lvl>
    <w:lvl w:ilvl="4" w:tplc="11CC2936" w:tentative="1">
      <w:start w:val="1"/>
      <w:numFmt w:val="decimal"/>
      <w:lvlText w:val="%5."/>
      <w:lvlJc w:val="left"/>
      <w:pPr>
        <w:tabs>
          <w:tab w:val="num" w:pos="3600"/>
        </w:tabs>
        <w:ind w:left="3600" w:hanging="360"/>
      </w:pPr>
    </w:lvl>
    <w:lvl w:ilvl="5" w:tplc="73449BF6" w:tentative="1">
      <w:start w:val="1"/>
      <w:numFmt w:val="decimal"/>
      <w:lvlText w:val="%6."/>
      <w:lvlJc w:val="left"/>
      <w:pPr>
        <w:tabs>
          <w:tab w:val="num" w:pos="4320"/>
        </w:tabs>
        <w:ind w:left="4320" w:hanging="360"/>
      </w:pPr>
    </w:lvl>
    <w:lvl w:ilvl="6" w:tplc="B5D09234" w:tentative="1">
      <w:start w:val="1"/>
      <w:numFmt w:val="decimal"/>
      <w:lvlText w:val="%7."/>
      <w:lvlJc w:val="left"/>
      <w:pPr>
        <w:tabs>
          <w:tab w:val="num" w:pos="5040"/>
        </w:tabs>
        <w:ind w:left="5040" w:hanging="360"/>
      </w:pPr>
    </w:lvl>
    <w:lvl w:ilvl="7" w:tplc="5C5CA4DA" w:tentative="1">
      <w:start w:val="1"/>
      <w:numFmt w:val="decimal"/>
      <w:lvlText w:val="%8."/>
      <w:lvlJc w:val="left"/>
      <w:pPr>
        <w:tabs>
          <w:tab w:val="num" w:pos="5760"/>
        </w:tabs>
        <w:ind w:left="5760" w:hanging="360"/>
      </w:pPr>
    </w:lvl>
    <w:lvl w:ilvl="8" w:tplc="AB88F30A"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F11"/>
    <w:rsid w:val="000222BF"/>
    <w:rsid w:val="000420A4"/>
    <w:rsid w:val="00072BCB"/>
    <w:rsid w:val="00083783"/>
    <w:rsid w:val="000A1DE1"/>
    <w:rsid w:val="000B3F94"/>
    <w:rsid w:val="000C1C88"/>
    <w:rsid w:val="000C2CB3"/>
    <w:rsid w:val="000C7730"/>
    <w:rsid w:val="000D0037"/>
    <w:rsid w:val="000E01D3"/>
    <w:rsid w:val="000E1464"/>
    <w:rsid w:val="0010105A"/>
    <w:rsid w:val="0010737C"/>
    <w:rsid w:val="00147F83"/>
    <w:rsid w:val="00152A3B"/>
    <w:rsid w:val="0015568B"/>
    <w:rsid w:val="00160F11"/>
    <w:rsid w:val="00176CDD"/>
    <w:rsid w:val="00183B55"/>
    <w:rsid w:val="001841AF"/>
    <w:rsid w:val="00187259"/>
    <w:rsid w:val="00190056"/>
    <w:rsid w:val="0019182E"/>
    <w:rsid w:val="001B612A"/>
    <w:rsid w:val="001B682C"/>
    <w:rsid w:val="001C1381"/>
    <w:rsid w:val="001C7E5D"/>
    <w:rsid w:val="001F6990"/>
    <w:rsid w:val="002073C0"/>
    <w:rsid w:val="0021321C"/>
    <w:rsid w:val="00217C4D"/>
    <w:rsid w:val="002225D6"/>
    <w:rsid w:val="00231F53"/>
    <w:rsid w:val="00242156"/>
    <w:rsid w:val="00251B02"/>
    <w:rsid w:val="00260C80"/>
    <w:rsid w:val="00282D01"/>
    <w:rsid w:val="002931A6"/>
    <w:rsid w:val="002B3128"/>
    <w:rsid w:val="002C2244"/>
    <w:rsid w:val="0031475A"/>
    <w:rsid w:val="00323820"/>
    <w:rsid w:val="00332AC9"/>
    <w:rsid w:val="00344417"/>
    <w:rsid w:val="0034569A"/>
    <w:rsid w:val="00382EA6"/>
    <w:rsid w:val="00384580"/>
    <w:rsid w:val="00386381"/>
    <w:rsid w:val="003A34EB"/>
    <w:rsid w:val="0040387B"/>
    <w:rsid w:val="00411D2E"/>
    <w:rsid w:val="004359BB"/>
    <w:rsid w:val="00442618"/>
    <w:rsid w:val="00445DD7"/>
    <w:rsid w:val="00450EE1"/>
    <w:rsid w:val="004511F0"/>
    <w:rsid w:val="00451CFF"/>
    <w:rsid w:val="004608EF"/>
    <w:rsid w:val="00467589"/>
    <w:rsid w:val="00467AEB"/>
    <w:rsid w:val="0048263B"/>
    <w:rsid w:val="00486938"/>
    <w:rsid w:val="004A6D5D"/>
    <w:rsid w:val="004B1EDC"/>
    <w:rsid w:val="004C3D3E"/>
    <w:rsid w:val="004D1FB6"/>
    <w:rsid w:val="004E35FA"/>
    <w:rsid w:val="004F6C94"/>
    <w:rsid w:val="00500C99"/>
    <w:rsid w:val="00510FCC"/>
    <w:rsid w:val="005165CE"/>
    <w:rsid w:val="00533E1B"/>
    <w:rsid w:val="00555B71"/>
    <w:rsid w:val="0056470C"/>
    <w:rsid w:val="00595D93"/>
    <w:rsid w:val="005E3067"/>
    <w:rsid w:val="00627BC8"/>
    <w:rsid w:val="006375A1"/>
    <w:rsid w:val="0065663C"/>
    <w:rsid w:val="00662931"/>
    <w:rsid w:val="00670544"/>
    <w:rsid w:val="006748EE"/>
    <w:rsid w:val="00695972"/>
    <w:rsid w:val="006A4CF5"/>
    <w:rsid w:val="006B0754"/>
    <w:rsid w:val="006C5503"/>
    <w:rsid w:val="006C6779"/>
    <w:rsid w:val="006D3C83"/>
    <w:rsid w:val="006D51AC"/>
    <w:rsid w:val="006E3FDC"/>
    <w:rsid w:val="006F5999"/>
    <w:rsid w:val="00716C2D"/>
    <w:rsid w:val="00742200"/>
    <w:rsid w:val="00744EAA"/>
    <w:rsid w:val="00747D3F"/>
    <w:rsid w:val="00752295"/>
    <w:rsid w:val="00780B77"/>
    <w:rsid w:val="00781AD5"/>
    <w:rsid w:val="00785632"/>
    <w:rsid w:val="007B495D"/>
    <w:rsid w:val="007B5E79"/>
    <w:rsid w:val="007B7417"/>
    <w:rsid w:val="007D43D2"/>
    <w:rsid w:val="007E71EA"/>
    <w:rsid w:val="007F5ACA"/>
    <w:rsid w:val="008044C5"/>
    <w:rsid w:val="008241FE"/>
    <w:rsid w:val="00843BB7"/>
    <w:rsid w:val="00851517"/>
    <w:rsid w:val="00855EBC"/>
    <w:rsid w:val="00857B06"/>
    <w:rsid w:val="008604F6"/>
    <w:rsid w:val="00861017"/>
    <w:rsid w:val="00882E98"/>
    <w:rsid w:val="008A1AF7"/>
    <w:rsid w:val="008B0485"/>
    <w:rsid w:val="008B3313"/>
    <w:rsid w:val="008B4239"/>
    <w:rsid w:val="008D56DA"/>
    <w:rsid w:val="008F46EA"/>
    <w:rsid w:val="00925E2A"/>
    <w:rsid w:val="00942688"/>
    <w:rsid w:val="0094637F"/>
    <w:rsid w:val="0095568B"/>
    <w:rsid w:val="0097754F"/>
    <w:rsid w:val="0098599C"/>
    <w:rsid w:val="00986CE1"/>
    <w:rsid w:val="00990281"/>
    <w:rsid w:val="00992336"/>
    <w:rsid w:val="009A4452"/>
    <w:rsid w:val="009B5C70"/>
    <w:rsid w:val="009B65E1"/>
    <w:rsid w:val="009B683D"/>
    <w:rsid w:val="009D660A"/>
    <w:rsid w:val="00A02BAE"/>
    <w:rsid w:val="00A256F1"/>
    <w:rsid w:val="00A3399C"/>
    <w:rsid w:val="00A418CF"/>
    <w:rsid w:val="00A4373B"/>
    <w:rsid w:val="00A51E9C"/>
    <w:rsid w:val="00A957B7"/>
    <w:rsid w:val="00A95A5C"/>
    <w:rsid w:val="00AB244F"/>
    <w:rsid w:val="00AD1BC5"/>
    <w:rsid w:val="00AD4783"/>
    <w:rsid w:val="00AD56C8"/>
    <w:rsid w:val="00AF75AE"/>
    <w:rsid w:val="00B05F67"/>
    <w:rsid w:val="00B12F11"/>
    <w:rsid w:val="00B24E4F"/>
    <w:rsid w:val="00B35207"/>
    <w:rsid w:val="00B42E45"/>
    <w:rsid w:val="00B46CE5"/>
    <w:rsid w:val="00B5627A"/>
    <w:rsid w:val="00B712E1"/>
    <w:rsid w:val="00B8063F"/>
    <w:rsid w:val="00B81764"/>
    <w:rsid w:val="00B877DD"/>
    <w:rsid w:val="00BB6B7B"/>
    <w:rsid w:val="00BC1122"/>
    <w:rsid w:val="00BC3C04"/>
    <w:rsid w:val="00BC5AB9"/>
    <w:rsid w:val="00BE0564"/>
    <w:rsid w:val="00BF3C22"/>
    <w:rsid w:val="00C01F62"/>
    <w:rsid w:val="00C22DCD"/>
    <w:rsid w:val="00C504BF"/>
    <w:rsid w:val="00C7281D"/>
    <w:rsid w:val="00C874EB"/>
    <w:rsid w:val="00CB70AC"/>
    <w:rsid w:val="00CC55D5"/>
    <w:rsid w:val="00CD2309"/>
    <w:rsid w:val="00CD4E78"/>
    <w:rsid w:val="00CF14B4"/>
    <w:rsid w:val="00CF59DE"/>
    <w:rsid w:val="00D04C19"/>
    <w:rsid w:val="00D07CF8"/>
    <w:rsid w:val="00D1185E"/>
    <w:rsid w:val="00D24CC8"/>
    <w:rsid w:val="00D300E8"/>
    <w:rsid w:val="00D35FB2"/>
    <w:rsid w:val="00D43D0C"/>
    <w:rsid w:val="00D44096"/>
    <w:rsid w:val="00D45C17"/>
    <w:rsid w:val="00D46E8D"/>
    <w:rsid w:val="00D53B94"/>
    <w:rsid w:val="00D54855"/>
    <w:rsid w:val="00D57FBF"/>
    <w:rsid w:val="00D60704"/>
    <w:rsid w:val="00D637DA"/>
    <w:rsid w:val="00D91508"/>
    <w:rsid w:val="00D94B03"/>
    <w:rsid w:val="00DB3846"/>
    <w:rsid w:val="00DC3A46"/>
    <w:rsid w:val="00DD1192"/>
    <w:rsid w:val="00DD35D0"/>
    <w:rsid w:val="00DD73BE"/>
    <w:rsid w:val="00DE5CF3"/>
    <w:rsid w:val="00DF430F"/>
    <w:rsid w:val="00E06577"/>
    <w:rsid w:val="00E24A48"/>
    <w:rsid w:val="00E36766"/>
    <w:rsid w:val="00E55F3C"/>
    <w:rsid w:val="00E56DBB"/>
    <w:rsid w:val="00E63631"/>
    <w:rsid w:val="00E723FE"/>
    <w:rsid w:val="00E82503"/>
    <w:rsid w:val="00E9603E"/>
    <w:rsid w:val="00EA2FD6"/>
    <w:rsid w:val="00EA5554"/>
    <w:rsid w:val="00EA78F8"/>
    <w:rsid w:val="00EC05B3"/>
    <w:rsid w:val="00ED30A9"/>
    <w:rsid w:val="00EE04B9"/>
    <w:rsid w:val="00EF373A"/>
    <w:rsid w:val="00F0539C"/>
    <w:rsid w:val="00F14ADA"/>
    <w:rsid w:val="00F16474"/>
    <w:rsid w:val="00F21B6E"/>
    <w:rsid w:val="00F22B8A"/>
    <w:rsid w:val="00F3295C"/>
    <w:rsid w:val="00F6077B"/>
    <w:rsid w:val="00F712E8"/>
    <w:rsid w:val="00F77E14"/>
    <w:rsid w:val="00F81EB1"/>
    <w:rsid w:val="00F82DB4"/>
    <w:rsid w:val="00F84E00"/>
    <w:rsid w:val="00F8606B"/>
    <w:rsid w:val="00FA13B3"/>
    <w:rsid w:val="00FB2399"/>
    <w:rsid w:val="00FC6123"/>
    <w:rsid w:val="00FD386A"/>
    <w:rsid w:val="00FD3FCF"/>
    <w:rsid w:val="00FD7F2D"/>
    <w:rsid w:val="00FE1636"/>
    <w:rsid w:val="00FE5D36"/>
    <w:rsid w:val="00FF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9AD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0F11"/>
    <w:pPr>
      <w:spacing w:before="60" w:after="240"/>
    </w:pPr>
    <w:rPr>
      <w:rFonts w:ascii="Verdana" w:eastAsia="Times New Roman" w:hAnsi="Verdana" w:cs="Times New Roman"/>
      <w:sz w:val="22"/>
      <w:szCs w:val="20"/>
    </w:rPr>
  </w:style>
  <w:style w:type="paragraph" w:styleId="Titre1">
    <w:name w:val="heading 1"/>
    <w:basedOn w:val="Normal"/>
    <w:next w:val="Corpsdetexte"/>
    <w:link w:val="Titre1Car"/>
    <w:qFormat/>
    <w:rsid w:val="00160F11"/>
    <w:pPr>
      <w:keepNext/>
      <w:outlineLvl w:val="0"/>
    </w:pPr>
    <w:rPr>
      <w:rFonts w:ascii="Tahoma" w:hAnsi="Tahoma" w:cs="Tahoma"/>
      <w:kern w:val="28"/>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60F11"/>
    <w:rPr>
      <w:rFonts w:ascii="Tahoma" w:eastAsia="Times New Roman" w:hAnsi="Tahoma" w:cs="Tahoma"/>
      <w:kern w:val="28"/>
      <w:sz w:val="40"/>
      <w:szCs w:val="20"/>
    </w:rPr>
  </w:style>
  <w:style w:type="paragraph" w:styleId="Corpsdetexte">
    <w:name w:val="Body Text"/>
    <w:basedOn w:val="Normal"/>
    <w:link w:val="CorpsdetexteCar"/>
    <w:qFormat/>
    <w:rsid w:val="00160F11"/>
    <w:pPr>
      <w:spacing w:before="40" w:after="60"/>
    </w:pPr>
    <w:rPr>
      <w:rFonts w:asciiTheme="minorHAnsi" w:hAnsiTheme="minorHAnsi" w:cs="Arial"/>
    </w:rPr>
  </w:style>
  <w:style w:type="character" w:customStyle="1" w:styleId="CorpsdetexteCar">
    <w:name w:val="Corps de texte Car"/>
    <w:basedOn w:val="Policepardfaut"/>
    <w:link w:val="Corpsdetexte"/>
    <w:rsid w:val="00160F11"/>
    <w:rPr>
      <w:rFonts w:eastAsia="Times New Roman" w:cs="Arial"/>
      <w:sz w:val="22"/>
      <w:szCs w:val="20"/>
    </w:rPr>
  </w:style>
  <w:style w:type="paragraph" w:styleId="Pieddepage">
    <w:name w:val="footer"/>
    <w:basedOn w:val="Corpsdetexte"/>
    <w:link w:val="PieddepageCar"/>
    <w:qFormat/>
    <w:rsid w:val="00160F11"/>
    <w:pPr>
      <w:spacing w:before="20" w:after="20"/>
    </w:pPr>
    <w:rPr>
      <w:rFonts w:ascii="Calibri" w:hAnsi="Calibri"/>
      <w:i/>
      <w:sz w:val="20"/>
    </w:rPr>
  </w:style>
  <w:style w:type="character" w:customStyle="1" w:styleId="PieddepageCar">
    <w:name w:val="Pied de page Car"/>
    <w:basedOn w:val="Policepardfaut"/>
    <w:link w:val="Pieddepage"/>
    <w:rsid w:val="00160F11"/>
    <w:rPr>
      <w:rFonts w:ascii="Calibri" w:eastAsia="Times New Roman" w:hAnsi="Calibri" w:cs="Arial"/>
      <w:i/>
      <w:sz w:val="20"/>
      <w:szCs w:val="20"/>
    </w:rPr>
  </w:style>
  <w:style w:type="character" w:styleId="Lienhypertexte">
    <w:name w:val="Hyperlink"/>
    <w:basedOn w:val="Policepardfaut"/>
    <w:rsid w:val="00160F11"/>
    <w:rPr>
      <w:color w:val="0563C1" w:themeColor="hyperlink"/>
      <w:u w:val="single"/>
    </w:rPr>
  </w:style>
  <w:style w:type="paragraph" w:styleId="En-tte">
    <w:name w:val="header"/>
    <w:basedOn w:val="Normal"/>
    <w:link w:val="En-tteCar"/>
    <w:uiPriority w:val="99"/>
    <w:unhideWhenUsed/>
    <w:rsid w:val="00160F11"/>
    <w:pPr>
      <w:tabs>
        <w:tab w:val="center" w:pos="4680"/>
        <w:tab w:val="right" w:pos="9360"/>
      </w:tabs>
      <w:spacing w:before="0" w:after="0"/>
    </w:pPr>
  </w:style>
  <w:style w:type="character" w:customStyle="1" w:styleId="En-tteCar">
    <w:name w:val="En-tête Car"/>
    <w:basedOn w:val="Policepardfaut"/>
    <w:link w:val="En-tte"/>
    <w:uiPriority w:val="99"/>
    <w:rsid w:val="00160F11"/>
    <w:rPr>
      <w:rFonts w:ascii="Verdana" w:eastAsia="Times New Roman" w:hAnsi="Verdana" w:cs="Times New Roman"/>
      <w:sz w:val="22"/>
      <w:szCs w:val="20"/>
    </w:rPr>
  </w:style>
  <w:style w:type="character" w:styleId="Marquedecommentaire">
    <w:name w:val="annotation reference"/>
    <w:basedOn w:val="Policepardfaut"/>
    <w:uiPriority w:val="99"/>
    <w:semiHidden/>
    <w:unhideWhenUsed/>
    <w:rsid w:val="000E01D3"/>
    <w:rPr>
      <w:sz w:val="18"/>
      <w:szCs w:val="18"/>
    </w:rPr>
  </w:style>
  <w:style w:type="paragraph" w:styleId="Commentaire">
    <w:name w:val="annotation text"/>
    <w:basedOn w:val="Normal"/>
    <w:link w:val="CommentaireCar"/>
    <w:uiPriority w:val="99"/>
    <w:semiHidden/>
    <w:unhideWhenUsed/>
    <w:rsid w:val="000E01D3"/>
    <w:rPr>
      <w:sz w:val="24"/>
      <w:szCs w:val="24"/>
    </w:rPr>
  </w:style>
  <w:style w:type="character" w:customStyle="1" w:styleId="CommentaireCar">
    <w:name w:val="Commentaire Car"/>
    <w:basedOn w:val="Policepardfaut"/>
    <w:link w:val="Commentaire"/>
    <w:uiPriority w:val="99"/>
    <w:semiHidden/>
    <w:rsid w:val="000E01D3"/>
    <w:rPr>
      <w:rFonts w:ascii="Verdana" w:eastAsia="Times New Roman" w:hAnsi="Verdana" w:cs="Times New Roman"/>
    </w:rPr>
  </w:style>
  <w:style w:type="paragraph" w:styleId="Objetducommentaire">
    <w:name w:val="annotation subject"/>
    <w:basedOn w:val="Commentaire"/>
    <w:next w:val="Commentaire"/>
    <w:link w:val="ObjetducommentaireCar"/>
    <w:uiPriority w:val="99"/>
    <w:semiHidden/>
    <w:unhideWhenUsed/>
    <w:rsid w:val="000E01D3"/>
    <w:rPr>
      <w:b/>
      <w:bCs/>
      <w:sz w:val="20"/>
      <w:szCs w:val="20"/>
    </w:rPr>
  </w:style>
  <w:style w:type="character" w:customStyle="1" w:styleId="ObjetducommentaireCar">
    <w:name w:val="Objet du commentaire Car"/>
    <w:basedOn w:val="CommentaireCar"/>
    <w:link w:val="Objetducommentaire"/>
    <w:uiPriority w:val="99"/>
    <w:semiHidden/>
    <w:rsid w:val="000E01D3"/>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0E01D3"/>
    <w:pPr>
      <w:spacing w:before="0" w:after="0"/>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0E01D3"/>
    <w:rPr>
      <w:rFonts w:ascii="Times New Roman" w:eastAsia="Times New Roman" w:hAnsi="Times New Roman" w:cs="Times New Roman"/>
      <w:sz w:val="18"/>
      <w:szCs w:val="18"/>
    </w:rPr>
  </w:style>
  <w:style w:type="paragraph" w:styleId="NormalWeb">
    <w:name w:val="Normal (Web)"/>
    <w:basedOn w:val="Normal"/>
    <w:uiPriority w:val="99"/>
    <w:semiHidden/>
    <w:unhideWhenUsed/>
    <w:rsid w:val="002931A6"/>
    <w:rPr>
      <w:rFonts w:ascii="Times New Roman" w:hAnsi="Times New Roman"/>
      <w:sz w:val="24"/>
      <w:szCs w:val="24"/>
    </w:rPr>
  </w:style>
  <w:style w:type="character" w:customStyle="1" w:styleId="UnresolvedMention1">
    <w:name w:val="Unresolved Mention1"/>
    <w:basedOn w:val="Policepardfaut"/>
    <w:uiPriority w:val="99"/>
    <w:rsid w:val="00B35207"/>
    <w:rPr>
      <w:color w:val="808080"/>
      <w:shd w:val="clear" w:color="auto" w:fill="E6E6E6"/>
    </w:rPr>
  </w:style>
  <w:style w:type="paragraph" w:styleId="Paragraphedeliste">
    <w:name w:val="List Paragraph"/>
    <w:basedOn w:val="Normal"/>
    <w:uiPriority w:val="34"/>
    <w:qFormat/>
    <w:rsid w:val="00C874EB"/>
    <w:pPr>
      <w:spacing w:before="0" w:after="0"/>
      <w:ind w:left="720"/>
      <w:contextualSpacing/>
    </w:pPr>
    <w:rPr>
      <w:rFonts w:ascii="Times New Roman" w:eastAsiaTheme="minorHAnsi" w:hAnsi="Times New Roman"/>
      <w:sz w:val="24"/>
      <w:szCs w:val="24"/>
      <w:lang w:eastAsia="fr-FR"/>
    </w:rPr>
  </w:style>
  <w:style w:type="character" w:styleId="Lienhypertextesuivivisit">
    <w:name w:val="FollowedHyperlink"/>
    <w:basedOn w:val="Policepardfaut"/>
    <w:uiPriority w:val="99"/>
    <w:semiHidden/>
    <w:unhideWhenUsed/>
    <w:rsid w:val="00780B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7614">
      <w:bodyDiv w:val="1"/>
      <w:marLeft w:val="0"/>
      <w:marRight w:val="0"/>
      <w:marTop w:val="0"/>
      <w:marBottom w:val="0"/>
      <w:divBdr>
        <w:top w:val="none" w:sz="0" w:space="0" w:color="auto"/>
        <w:left w:val="none" w:sz="0" w:space="0" w:color="auto"/>
        <w:bottom w:val="none" w:sz="0" w:space="0" w:color="auto"/>
        <w:right w:val="none" w:sz="0" w:space="0" w:color="auto"/>
      </w:divBdr>
    </w:div>
    <w:div w:id="98917142">
      <w:bodyDiv w:val="1"/>
      <w:marLeft w:val="0"/>
      <w:marRight w:val="0"/>
      <w:marTop w:val="0"/>
      <w:marBottom w:val="0"/>
      <w:divBdr>
        <w:top w:val="none" w:sz="0" w:space="0" w:color="auto"/>
        <w:left w:val="none" w:sz="0" w:space="0" w:color="auto"/>
        <w:bottom w:val="none" w:sz="0" w:space="0" w:color="auto"/>
        <w:right w:val="none" w:sz="0" w:space="0" w:color="auto"/>
      </w:divBdr>
    </w:div>
    <w:div w:id="120195215">
      <w:bodyDiv w:val="1"/>
      <w:marLeft w:val="0"/>
      <w:marRight w:val="0"/>
      <w:marTop w:val="0"/>
      <w:marBottom w:val="0"/>
      <w:divBdr>
        <w:top w:val="none" w:sz="0" w:space="0" w:color="auto"/>
        <w:left w:val="none" w:sz="0" w:space="0" w:color="auto"/>
        <w:bottom w:val="none" w:sz="0" w:space="0" w:color="auto"/>
        <w:right w:val="none" w:sz="0" w:space="0" w:color="auto"/>
      </w:divBdr>
    </w:div>
    <w:div w:id="336999954">
      <w:bodyDiv w:val="1"/>
      <w:marLeft w:val="0"/>
      <w:marRight w:val="0"/>
      <w:marTop w:val="0"/>
      <w:marBottom w:val="0"/>
      <w:divBdr>
        <w:top w:val="none" w:sz="0" w:space="0" w:color="auto"/>
        <w:left w:val="none" w:sz="0" w:space="0" w:color="auto"/>
        <w:bottom w:val="none" w:sz="0" w:space="0" w:color="auto"/>
        <w:right w:val="none" w:sz="0" w:space="0" w:color="auto"/>
      </w:divBdr>
    </w:div>
    <w:div w:id="436943727">
      <w:bodyDiv w:val="1"/>
      <w:marLeft w:val="0"/>
      <w:marRight w:val="0"/>
      <w:marTop w:val="0"/>
      <w:marBottom w:val="0"/>
      <w:divBdr>
        <w:top w:val="none" w:sz="0" w:space="0" w:color="auto"/>
        <w:left w:val="none" w:sz="0" w:space="0" w:color="auto"/>
        <w:bottom w:val="none" w:sz="0" w:space="0" w:color="auto"/>
        <w:right w:val="none" w:sz="0" w:space="0" w:color="auto"/>
      </w:divBdr>
      <w:divsChild>
        <w:div w:id="1667593041">
          <w:marLeft w:val="806"/>
          <w:marRight w:val="0"/>
          <w:marTop w:val="62"/>
          <w:marBottom w:val="0"/>
          <w:divBdr>
            <w:top w:val="none" w:sz="0" w:space="0" w:color="auto"/>
            <w:left w:val="none" w:sz="0" w:space="0" w:color="auto"/>
            <w:bottom w:val="none" w:sz="0" w:space="0" w:color="auto"/>
            <w:right w:val="none" w:sz="0" w:space="0" w:color="auto"/>
          </w:divBdr>
        </w:div>
      </w:divsChild>
    </w:div>
    <w:div w:id="458188518">
      <w:bodyDiv w:val="1"/>
      <w:marLeft w:val="0"/>
      <w:marRight w:val="0"/>
      <w:marTop w:val="0"/>
      <w:marBottom w:val="0"/>
      <w:divBdr>
        <w:top w:val="none" w:sz="0" w:space="0" w:color="auto"/>
        <w:left w:val="none" w:sz="0" w:space="0" w:color="auto"/>
        <w:bottom w:val="none" w:sz="0" w:space="0" w:color="auto"/>
        <w:right w:val="none" w:sz="0" w:space="0" w:color="auto"/>
      </w:divBdr>
      <w:divsChild>
        <w:div w:id="610630118">
          <w:marLeft w:val="806"/>
          <w:marRight w:val="0"/>
          <w:marTop w:val="62"/>
          <w:marBottom w:val="0"/>
          <w:divBdr>
            <w:top w:val="none" w:sz="0" w:space="0" w:color="auto"/>
            <w:left w:val="none" w:sz="0" w:space="0" w:color="auto"/>
            <w:bottom w:val="none" w:sz="0" w:space="0" w:color="auto"/>
            <w:right w:val="none" w:sz="0" w:space="0" w:color="auto"/>
          </w:divBdr>
        </w:div>
      </w:divsChild>
    </w:div>
    <w:div w:id="471335287">
      <w:bodyDiv w:val="1"/>
      <w:marLeft w:val="0"/>
      <w:marRight w:val="0"/>
      <w:marTop w:val="0"/>
      <w:marBottom w:val="0"/>
      <w:divBdr>
        <w:top w:val="none" w:sz="0" w:space="0" w:color="auto"/>
        <w:left w:val="none" w:sz="0" w:space="0" w:color="auto"/>
        <w:bottom w:val="none" w:sz="0" w:space="0" w:color="auto"/>
        <w:right w:val="none" w:sz="0" w:space="0" w:color="auto"/>
      </w:divBdr>
    </w:div>
    <w:div w:id="616256114">
      <w:bodyDiv w:val="1"/>
      <w:marLeft w:val="0"/>
      <w:marRight w:val="0"/>
      <w:marTop w:val="0"/>
      <w:marBottom w:val="0"/>
      <w:divBdr>
        <w:top w:val="none" w:sz="0" w:space="0" w:color="auto"/>
        <w:left w:val="none" w:sz="0" w:space="0" w:color="auto"/>
        <w:bottom w:val="none" w:sz="0" w:space="0" w:color="auto"/>
        <w:right w:val="none" w:sz="0" w:space="0" w:color="auto"/>
      </w:divBdr>
    </w:div>
    <w:div w:id="636837711">
      <w:bodyDiv w:val="1"/>
      <w:marLeft w:val="0"/>
      <w:marRight w:val="0"/>
      <w:marTop w:val="0"/>
      <w:marBottom w:val="0"/>
      <w:divBdr>
        <w:top w:val="none" w:sz="0" w:space="0" w:color="auto"/>
        <w:left w:val="none" w:sz="0" w:space="0" w:color="auto"/>
        <w:bottom w:val="none" w:sz="0" w:space="0" w:color="auto"/>
        <w:right w:val="none" w:sz="0" w:space="0" w:color="auto"/>
      </w:divBdr>
    </w:div>
    <w:div w:id="643584307">
      <w:bodyDiv w:val="1"/>
      <w:marLeft w:val="0"/>
      <w:marRight w:val="0"/>
      <w:marTop w:val="0"/>
      <w:marBottom w:val="0"/>
      <w:divBdr>
        <w:top w:val="none" w:sz="0" w:space="0" w:color="auto"/>
        <w:left w:val="none" w:sz="0" w:space="0" w:color="auto"/>
        <w:bottom w:val="none" w:sz="0" w:space="0" w:color="auto"/>
        <w:right w:val="none" w:sz="0" w:space="0" w:color="auto"/>
      </w:divBdr>
    </w:div>
    <w:div w:id="649292571">
      <w:bodyDiv w:val="1"/>
      <w:marLeft w:val="0"/>
      <w:marRight w:val="0"/>
      <w:marTop w:val="0"/>
      <w:marBottom w:val="0"/>
      <w:divBdr>
        <w:top w:val="none" w:sz="0" w:space="0" w:color="auto"/>
        <w:left w:val="none" w:sz="0" w:space="0" w:color="auto"/>
        <w:bottom w:val="none" w:sz="0" w:space="0" w:color="auto"/>
        <w:right w:val="none" w:sz="0" w:space="0" w:color="auto"/>
      </w:divBdr>
    </w:div>
    <w:div w:id="716781895">
      <w:bodyDiv w:val="1"/>
      <w:marLeft w:val="0"/>
      <w:marRight w:val="0"/>
      <w:marTop w:val="0"/>
      <w:marBottom w:val="0"/>
      <w:divBdr>
        <w:top w:val="none" w:sz="0" w:space="0" w:color="auto"/>
        <w:left w:val="none" w:sz="0" w:space="0" w:color="auto"/>
        <w:bottom w:val="none" w:sz="0" w:space="0" w:color="auto"/>
        <w:right w:val="none" w:sz="0" w:space="0" w:color="auto"/>
      </w:divBdr>
    </w:div>
    <w:div w:id="743180587">
      <w:bodyDiv w:val="1"/>
      <w:marLeft w:val="0"/>
      <w:marRight w:val="0"/>
      <w:marTop w:val="0"/>
      <w:marBottom w:val="0"/>
      <w:divBdr>
        <w:top w:val="none" w:sz="0" w:space="0" w:color="auto"/>
        <w:left w:val="none" w:sz="0" w:space="0" w:color="auto"/>
        <w:bottom w:val="none" w:sz="0" w:space="0" w:color="auto"/>
        <w:right w:val="none" w:sz="0" w:space="0" w:color="auto"/>
      </w:divBdr>
    </w:div>
    <w:div w:id="898707936">
      <w:bodyDiv w:val="1"/>
      <w:marLeft w:val="0"/>
      <w:marRight w:val="0"/>
      <w:marTop w:val="0"/>
      <w:marBottom w:val="0"/>
      <w:divBdr>
        <w:top w:val="none" w:sz="0" w:space="0" w:color="auto"/>
        <w:left w:val="none" w:sz="0" w:space="0" w:color="auto"/>
        <w:bottom w:val="none" w:sz="0" w:space="0" w:color="auto"/>
        <w:right w:val="none" w:sz="0" w:space="0" w:color="auto"/>
      </w:divBdr>
    </w:div>
    <w:div w:id="1127240566">
      <w:bodyDiv w:val="1"/>
      <w:marLeft w:val="0"/>
      <w:marRight w:val="0"/>
      <w:marTop w:val="0"/>
      <w:marBottom w:val="0"/>
      <w:divBdr>
        <w:top w:val="none" w:sz="0" w:space="0" w:color="auto"/>
        <w:left w:val="none" w:sz="0" w:space="0" w:color="auto"/>
        <w:bottom w:val="none" w:sz="0" w:space="0" w:color="auto"/>
        <w:right w:val="none" w:sz="0" w:space="0" w:color="auto"/>
      </w:divBdr>
    </w:div>
    <w:div w:id="1194884194">
      <w:bodyDiv w:val="1"/>
      <w:marLeft w:val="0"/>
      <w:marRight w:val="0"/>
      <w:marTop w:val="0"/>
      <w:marBottom w:val="0"/>
      <w:divBdr>
        <w:top w:val="none" w:sz="0" w:space="0" w:color="auto"/>
        <w:left w:val="none" w:sz="0" w:space="0" w:color="auto"/>
        <w:bottom w:val="none" w:sz="0" w:space="0" w:color="auto"/>
        <w:right w:val="none" w:sz="0" w:space="0" w:color="auto"/>
      </w:divBdr>
    </w:div>
    <w:div w:id="1230337447">
      <w:bodyDiv w:val="1"/>
      <w:marLeft w:val="0"/>
      <w:marRight w:val="0"/>
      <w:marTop w:val="0"/>
      <w:marBottom w:val="0"/>
      <w:divBdr>
        <w:top w:val="none" w:sz="0" w:space="0" w:color="auto"/>
        <w:left w:val="none" w:sz="0" w:space="0" w:color="auto"/>
        <w:bottom w:val="none" w:sz="0" w:space="0" w:color="auto"/>
        <w:right w:val="none" w:sz="0" w:space="0" w:color="auto"/>
      </w:divBdr>
    </w:div>
    <w:div w:id="1275599231">
      <w:bodyDiv w:val="1"/>
      <w:marLeft w:val="0"/>
      <w:marRight w:val="0"/>
      <w:marTop w:val="0"/>
      <w:marBottom w:val="0"/>
      <w:divBdr>
        <w:top w:val="none" w:sz="0" w:space="0" w:color="auto"/>
        <w:left w:val="none" w:sz="0" w:space="0" w:color="auto"/>
        <w:bottom w:val="none" w:sz="0" w:space="0" w:color="auto"/>
        <w:right w:val="none" w:sz="0" w:space="0" w:color="auto"/>
      </w:divBdr>
    </w:div>
    <w:div w:id="1437215226">
      <w:bodyDiv w:val="1"/>
      <w:marLeft w:val="0"/>
      <w:marRight w:val="0"/>
      <w:marTop w:val="0"/>
      <w:marBottom w:val="0"/>
      <w:divBdr>
        <w:top w:val="none" w:sz="0" w:space="0" w:color="auto"/>
        <w:left w:val="none" w:sz="0" w:space="0" w:color="auto"/>
        <w:bottom w:val="none" w:sz="0" w:space="0" w:color="auto"/>
        <w:right w:val="none" w:sz="0" w:space="0" w:color="auto"/>
      </w:divBdr>
    </w:div>
    <w:div w:id="1446846102">
      <w:bodyDiv w:val="1"/>
      <w:marLeft w:val="0"/>
      <w:marRight w:val="0"/>
      <w:marTop w:val="0"/>
      <w:marBottom w:val="0"/>
      <w:divBdr>
        <w:top w:val="none" w:sz="0" w:space="0" w:color="auto"/>
        <w:left w:val="none" w:sz="0" w:space="0" w:color="auto"/>
        <w:bottom w:val="none" w:sz="0" w:space="0" w:color="auto"/>
        <w:right w:val="none" w:sz="0" w:space="0" w:color="auto"/>
      </w:divBdr>
      <w:divsChild>
        <w:div w:id="670716466">
          <w:marLeft w:val="806"/>
          <w:marRight w:val="0"/>
          <w:marTop w:val="62"/>
          <w:marBottom w:val="0"/>
          <w:divBdr>
            <w:top w:val="none" w:sz="0" w:space="0" w:color="auto"/>
            <w:left w:val="none" w:sz="0" w:space="0" w:color="auto"/>
            <w:bottom w:val="none" w:sz="0" w:space="0" w:color="auto"/>
            <w:right w:val="none" w:sz="0" w:space="0" w:color="auto"/>
          </w:divBdr>
        </w:div>
        <w:div w:id="951060773">
          <w:marLeft w:val="1987"/>
          <w:marRight w:val="0"/>
          <w:marTop w:val="53"/>
          <w:marBottom w:val="0"/>
          <w:divBdr>
            <w:top w:val="none" w:sz="0" w:space="0" w:color="auto"/>
            <w:left w:val="none" w:sz="0" w:space="0" w:color="auto"/>
            <w:bottom w:val="none" w:sz="0" w:space="0" w:color="auto"/>
            <w:right w:val="none" w:sz="0" w:space="0" w:color="auto"/>
          </w:divBdr>
        </w:div>
      </w:divsChild>
    </w:div>
    <w:div w:id="1516766172">
      <w:bodyDiv w:val="1"/>
      <w:marLeft w:val="0"/>
      <w:marRight w:val="0"/>
      <w:marTop w:val="0"/>
      <w:marBottom w:val="0"/>
      <w:divBdr>
        <w:top w:val="none" w:sz="0" w:space="0" w:color="auto"/>
        <w:left w:val="none" w:sz="0" w:space="0" w:color="auto"/>
        <w:bottom w:val="none" w:sz="0" w:space="0" w:color="auto"/>
        <w:right w:val="none" w:sz="0" w:space="0" w:color="auto"/>
      </w:divBdr>
    </w:div>
    <w:div w:id="1567036280">
      <w:bodyDiv w:val="1"/>
      <w:marLeft w:val="0"/>
      <w:marRight w:val="0"/>
      <w:marTop w:val="0"/>
      <w:marBottom w:val="0"/>
      <w:divBdr>
        <w:top w:val="none" w:sz="0" w:space="0" w:color="auto"/>
        <w:left w:val="none" w:sz="0" w:space="0" w:color="auto"/>
        <w:bottom w:val="none" w:sz="0" w:space="0" w:color="auto"/>
        <w:right w:val="none" w:sz="0" w:space="0" w:color="auto"/>
      </w:divBdr>
      <w:divsChild>
        <w:div w:id="644898062">
          <w:marLeft w:val="806"/>
          <w:marRight w:val="0"/>
          <w:marTop w:val="62"/>
          <w:marBottom w:val="0"/>
          <w:divBdr>
            <w:top w:val="none" w:sz="0" w:space="0" w:color="auto"/>
            <w:left w:val="none" w:sz="0" w:space="0" w:color="auto"/>
            <w:bottom w:val="none" w:sz="0" w:space="0" w:color="auto"/>
            <w:right w:val="none" w:sz="0" w:space="0" w:color="auto"/>
          </w:divBdr>
        </w:div>
        <w:div w:id="1517578400">
          <w:marLeft w:val="1555"/>
          <w:marRight w:val="0"/>
          <w:marTop w:val="53"/>
          <w:marBottom w:val="0"/>
          <w:divBdr>
            <w:top w:val="none" w:sz="0" w:space="0" w:color="auto"/>
            <w:left w:val="none" w:sz="0" w:space="0" w:color="auto"/>
            <w:bottom w:val="none" w:sz="0" w:space="0" w:color="auto"/>
            <w:right w:val="none" w:sz="0" w:space="0" w:color="auto"/>
          </w:divBdr>
        </w:div>
      </w:divsChild>
    </w:div>
    <w:div w:id="1568763633">
      <w:bodyDiv w:val="1"/>
      <w:marLeft w:val="0"/>
      <w:marRight w:val="0"/>
      <w:marTop w:val="0"/>
      <w:marBottom w:val="0"/>
      <w:divBdr>
        <w:top w:val="none" w:sz="0" w:space="0" w:color="auto"/>
        <w:left w:val="none" w:sz="0" w:space="0" w:color="auto"/>
        <w:bottom w:val="none" w:sz="0" w:space="0" w:color="auto"/>
        <w:right w:val="none" w:sz="0" w:space="0" w:color="auto"/>
      </w:divBdr>
    </w:div>
    <w:div w:id="1617711540">
      <w:bodyDiv w:val="1"/>
      <w:marLeft w:val="0"/>
      <w:marRight w:val="0"/>
      <w:marTop w:val="0"/>
      <w:marBottom w:val="0"/>
      <w:divBdr>
        <w:top w:val="none" w:sz="0" w:space="0" w:color="auto"/>
        <w:left w:val="none" w:sz="0" w:space="0" w:color="auto"/>
        <w:bottom w:val="none" w:sz="0" w:space="0" w:color="auto"/>
        <w:right w:val="none" w:sz="0" w:space="0" w:color="auto"/>
      </w:divBdr>
    </w:div>
    <w:div w:id="1701473943">
      <w:bodyDiv w:val="1"/>
      <w:marLeft w:val="0"/>
      <w:marRight w:val="0"/>
      <w:marTop w:val="0"/>
      <w:marBottom w:val="0"/>
      <w:divBdr>
        <w:top w:val="none" w:sz="0" w:space="0" w:color="auto"/>
        <w:left w:val="none" w:sz="0" w:space="0" w:color="auto"/>
        <w:bottom w:val="none" w:sz="0" w:space="0" w:color="auto"/>
        <w:right w:val="none" w:sz="0" w:space="0" w:color="auto"/>
      </w:divBdr>
    </w:div>
    <w:div w:id="1706052700">
      <w:bodyDiv w:val="1"/>
      <w:marLeft w:val="0"/>
      <w:marRight w:val="0"/>
      <w:marTop w:val="0"/>
      <w:marBottom w:val="0"/>
      <w:divBdr>
        <w:top w:val="none" w:sz="0" w:space="0" w:color="auto"/>
        <w:left w:val="none" w:sz="0" w:space="0" w:color="auto"/>
        <w:bottom w:val="none" w:sz="0" w:space="0" w:color="auto"/>
        <w:right w:val="none" w:sz="0" w:space="0" w:color="auto"/>
      </w:divBdr>
    </w:div>
    <w:div w:id="1736708523">
      <w:bodyDiv w:val="1"/>
      <w:marLeft w:val="0"/>
      <w:marRight w:val="0"/>
      <w:marTop w:val="0"/>
      <w:marBottom w:val="0"/>
      <w:divBdr>
        <w:top w:val="none" w:sz="0" w:space="0" w:color="auto"/>
        <w:left w:val="none" w:sz="0" w:space="0" w:color="auto"/>
        <w:bottom w:val="none" w:sz="0" w:space="0" w:color="auto"/>
        <w:right w:val="none" w:sz="0" w:space="0" w:color="auto"/>
      </w:divBdr>
      <w:divsChild>
        <w:div w:id="1925526844">
          <w:marLeft w:val="806"/>
          <w:marRight w:val="0"/>
          <w:marTop w:val="62"/>
          <w:marBottom w:val="0"/>
          <w:divBdr>
            <w:top w:val="none" w:sz="0" w:space="0" w:color="auto"/>
            <w:left w:val="none" w:sz="0" w:space="0" w:color="auto"/>
            <w:bottom w:val="none" w:sz="0" w:space="0" w:color="auto"/>
            <w:right w:val="none" w:sz="0" w:space="0" w:color="auto"/>
          </w:divBdr>
        </w:div>
      </w:divsChild>
    </w:div>
    <w:div w:id="1837919543">
      <w:bodyDiv w:val="1"/>
      <w:marLeft w:val="0"/>
      <w:marRight w:val="0"/>
      <w:marTop w:val="0"/>
      <w:marBottom w:val="0"/>
      <w:divBdr>
        <w:top w:val="none" w:sz="0" w:space="0" w:color="auto"/>
        <w:left w:val="none" w:sz="0" w:space="0" w:color="auto"/>
        <w:bottom w:val="none" w:sz="0" w:space="0" w:color="auto"/>
        <w:right w:val="none" w:sz="0" w:space="0" w:color="auto"/>
      </w:divBdr>
    </w:div>
    <w:div w:id="1860971122">
      <w:bodyDiv w:val="1"/>
      <w:marLeft w:val="0"/>
      <w:marRight w:val="0"/>
      <w:marTop w:val="0"/>
      <w:marBottom w:val="0"/>
      <w:divBdr>
        <w:top w:val="none" w:sz="0" w:space="0" w:color="auto"/>
        <w:left w:val="none" w:sz="0" w:space="0" w:color="auto"/>
        <w:bottom w:val="none" w:sz="0" w:space="0" w:color="auto"/>
        <w:right w:val="none" w:sz="0" w:space="0" w:color="auto"/>
      </w:divBdr>
    </w:div>
    <w:div w:id="1870489403">
      <w:bodyDiv w:val="1"/>
      <w:marLeft w:val="0"/>
      <w:marRight w:val="0"/>
      <w:marTop w:val="0"/>
      <w:marBottom w:val="0"/>
      <w:divBdr>
        <w:top w:val="none" w:sz="0" w:space="0" w:color="auto"/>
        <w:left w:val="none" w:sz="0" w:space="0" w:color="auto"/>
        <w:bottom w:val="none" w:sz="0" w:space="0" w:color="auto"/>
        <w:right w:val="none" w:sz="0" w:space="0" w:color="auto"/>
      </w:divBdr>
    </w:div>
    <w:div w:id="1980113967">
      <w:bodyDiv w:val="1"/>
      <w:marLeft w:val="0"/>
      <w:marRight w:val="0"/>
      <w:marTop w:val="0"/>
      <w:marBottom w:val="0"/>
      <w:divBdr>
        <w:top w:val="none" w:sz="0" w:space="0" w:color="auto"/>
        <w:left w:val="none" w:sz="0" w:space="0" w:color="auto"/>
        <w:bottom w:val="none" w:sz="0" w:space="0" w:color="auto"/>
        <w:right w:val="none" w:sz="0" w:space="0" w:color="auto"/>
      </w:divBdr>
    </w:div>
    <w:div w:id="2043750621">
      <w:bodyDiv w:val="1"/>
      <w:marLeft w:val="0"/>
      <w:marRight w:val="0"/>
      <w:marTop w:val="0"/>
      <w:marBottom w:val="0"/>
      <w:divBdr>
        <w:top w:val="none" w:sz="0" w:space="0" w:color="auto"/>
        <w:left w:val="none" w:sz="0" w:space="0" w:color="auto"/>
        <w:bottom w:val="none" w:sz="0" w:space="0" w:color="auto"/>
        <w:right w:val="none" w:sz="0" w:space="0" w:color="auto"/>
      </w:divBdr>
    </w:div>
    <w:div w:id="2051563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erry.miche@camso.c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mso.co/de/produkte-und-losungen/materialumschlag/produkte/pon-775-nmas?productType=642&amp;vehicleType=640&amp;pr=MH38"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so.c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rek.bradeen@camso.co" TargetMode="External"/><Relationship Id="rId4" Type="http://schemas.openxmlformats.org/officeDocument/2006/relationships/webSettings" Target="webSettings.xml"/><Relationship Id="rId9" Type="http://schemas.openxmlformats.org/officeDocument/2006/relationships/hyperlink" Target="http://www.camso.c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739</Words>
  <Characters>4068</Characters>
  <Application>Microsoft Office Word</Application>
  <DocSecurity>0</DocSecurity>
  <Lines>33</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Crossfield</dc:creator>
  <cp:keywords/>
  <dc:description/>
  <cp:lastModifiedBy>Tessa Trott</cp:lastModifiedBy>
  <cp:revision>3</cp:revision>
  <cp:lastPrinted>2018-04-03T19:43:00Z</cp:lastPrinted>
  <dcterms:created xsi:type="dcterms:W3CDTF">2018-05-02T18:59:00Z</dcterms:created>
  <dcterms:modified xsi:type="dcterms:W3CDTF">2018-05-02T19:06:00Z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2018-04-05 5:25:05 PM</vt:lpwstr>
  </property>
</Properties>
</file>