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A06E5" w14:textId="77777777" w:rsidR="00160F11" w:rsidRPr="000E01D3" w:rsidRDefault="00160F11" w:rsidP="00160F11">
      <w:pPr>
        <w:pStyle w:val="Heading1"/>
        <w:spacing w:before="0" w:after="0"/>
        <w:rPr>
          <w:rFonts w:ascii="Arial" w:hAnsi="Arial" w:cs="Arial"/>
          <w:b/>
          <w:sz w:val="22"/>
          <w:szCs w:val="22"/>
        </w:rPr>
      </w:pPr>
      <w:r>
        <w:rPr>
          <w:rFonts w:ascii="Arial" w:hAnsi="Arial"/>
          <w:b/>
          <w:sz w:val="22"/>
          <w:szCs w:val="22"/>
        </w:rPr>
        <w:t>Communiqué de presse</w:t>
      </w:r>
    </w:p>
    <w:p w14:paraId="4D875702" w14:textId="77777777" w:rsidR="00160F11" w:rsidRPr="000E01D3" w:rsidRDefault="00160F11" w:rsidP="00160F11">
      <w:pPr>
        <w:pStyle w:val="Heading1"/>
        <w:spacing w:before="0" w:after="0"/>
        <w:rPr>
          <w:rFonts w:ascii="Arial" w:hAnsi="Arial" w:cs="Arial"/>
          <w:b/>
          <w:sz w:val="22"/>
          <w:szCs w:val="22"/>
        </w:rPr>
      </w:pPr>
      <w:r>
        <w:rPr>
          <w:rFonts w:ascii="Arial" w:hAnsi="Arial"/>
          <w:b/>
          <w:sz w:val="22"/>
          <w:szCs w:val="22"/>
        </w:rPr>
        <w:t>Pour publication immédiate</w:t>
      </w:r>
    </w:p>
    <w:p w14:paraId="155F311C" w14:textId="77777777" w:rsidR="00160F11" w:rsidRPr="00E32D1F" w:rsidRDefault="00160F11" w:rsidP="00160F11">
      <w:pPr>
        <w:pStyle w:val="BodyText"/>
      </w:pPr>
    </w:p>
    <w:p w14:paraId="7FEBC347" w14:textId="7F702244" w:rsidR="00160F11" w:rsidRPr="005865D9" w:rsidRDefault="00160F11" w:rsidP="00160F11">
      <w:pPr>
        <w:pStyle w:val="Heading1"/>
        <w:spacing w:before="0" w:after="0"/>
        <w:rPr>
          <w:rFonts w:ascii="Arial" w:hAnsi="Arial" w:cs="Arial"/>
          <w:b/>
          <w:sz w:val="28"/>
          <w:szCs w:val="28"/>
        </w:rPr>
      </w:pPr>
      <w:r>
        <w:rPr>
          <w:rFonts w:ascii="Arial" w:hAnsi="Arial"/>
          <w:b/>
          <w:sz w:val="28"/>
          <w:szCs w:val="28"/>
        </w:rPr>
        <w:t xml:space="preserve">Camso lance de nouveaux pneus AIR pour chariot élévateur et équipement d'assistance aéroportuaire </w:t>
      </w:r>
    </w:p>
    <w:p w14:paraId="12AF7F45" w14:textId="77777777" w:rsidR="00160F11" w:rsidRPr="00E32D1F" w:rsidRDefault="00160F11" w:rsidP="00160F11">
      <w:pPr>
        <w:pStyle w:val="BodyText"/>
        <w:spacing w:before="0" w:after="0"/>
        <w:rPr>
          <w:rFonts w:ascii="Arial" w:hAnsi="Arial"/>
          <w:b/>
          <w:szCs w:val="22"/>
        </w:rPr>
      </w:pPr>
    </w:p>
    <w:p w14:paraId="71B232EF" w14:textId="2076024E" w:rsidR="00160F11" w:rsidRPr="005865D9" w:rsidRDefault="00160F11" w:rsidP="00160F11">
      <w:pPr>
        <w:pStyle w:val="BodyText"/>
        <w:spacing w:before="0" w:after="0"/>
        <w:rPr>
          <w:rFonts w:ascii="Arial" w:hAnsi="Arial"/>
          <w:szCs w:val="22"/>
        </w:rPr>
      </w:pPr>
      <w:r>
        <w:rPr>
          <w:rFonts w:ascii="Arial" w:hAnsi="Arial"/>
          <w:i/>
          <w:szCs w:val="22"/>
        </w:rPr>
        <w:t>Magog, 22 mars 2018 –</w:t>
      </w:r>
      <w:r>
        <w:rPr>
          <w:rFonts w:ascii="Arial" w:hAnsi="Arial"/>
          <w:szCs w:val="22"/>
        </w:rPr>
        <w:t xml:space="preserve"> Camso, auparavant Camoplast Solideal, lance trois nouveaux pneumatiques industriels pour chariot élévateur et équipement d'assistance aéroportuaire visant principalement les marchés de l’Europe, du Moyen-Orient, de l’Asie et de l’Afrique.</w:t>
      </w:r>
    </w:p>
    <w:p w14:paraId="5C58F5DB" w14:textId="77777777" w:rsidR="00E63631" w:rsidRPr="00E32D1F" w:rsidRDefault="00E63631" w:rsidP="00160F11">
      <w:pPr>
        <w:pStyle w:val="BodyText"/>
        <w:spacing w:before="0" w:after="0"/>
        <w:rPr>
          <w:rFonts w:ascii="Arial" w:hAnsi="Arial"/>
          <w:szCs w:val="22"/>
        </w:rPr>
      </w:pPr>
    </w:p>
    <w:p w14:paraId="5BDCB649" w14:textId="2FB949D5" w:rsidR="00E63631" w:rsidRPr="005865D9" w:rsidRDefault="008D56DA" w:rsidP="00160F11">
      <w:pPr>
        <w:pStyle w:val="BodyText"/>
        <w:spacing w:before="0" w:after="0"/>
        <w:rPr>
          <w:rFonts w:ascii="Arial" w:hAnsi="Arial"/>
          <w:szCs w:val="22"/>
        </w:rPr>
      </w:pPr>
      <w:r>
        <w:rPr>
          <w:rFonts w:ascii="Arial" w:hAnsi="Arial"/>
          <w:szCs w:val="22"/>
        </w:rPr>
        <w:t xml:space="preserve">Les pneus Solideal AIR 550, AIR 570 et AIR 561 fabriqués par Camso bonifient la gamme de produits pneumatiques et offrent ainsi aux clients la meilleure performance pour leur application au plus bas coût d’exploitation. Ces pneus, qui remplaceront respectivement </w:t>
      </w:r>
      <w:r w:rsidR="002F2B33">
        <w:rPr>
          <w:rFonts w:ascii="Arial" w:hAnsi="Arial"/>
          <w:szCs w:val="22"/>
        </w:rPr>
        <w:t xml:space="preserve">les pneus </w:t>
      </w:r>
      <w:r>
        <w:rPr>
          <w:rFonts w:ascii="Arial" w:hAnsi="Arial"/>
          <w:szCs w:val="22"/>
        </w:rPr>
        <w:t>Solideal ED Plus, Solideal RIB LUG et Solideal ZZ RIB, promettent une durabilité et une performance accrues sans concession sur le prix.</w:t>
      </w:r>
    </w:p>
    <w:p w14:paraId="3D4A05A8" w14:textId="77777777" w:rsidR="00D53B94" w:rsidRPr="00E32D1F" w:rsidRDefault="00D53B94" w:rsidP="00160F11">
      <w:pPr>
        <w:pStyle w:val="BodyText"/>
        <w:spacing w:before="0" w:after="0"/>
        <w:rPr>
          <w:rFonts w:ascii="Arial" w:hAnsi="Arial"/>
          <w:szCs w:val="22"/>
        </w:rPr>
      </w:pPr>
    </w:p>
    <w:p w14:paraId="31527D5A" w14:textId="449FB532" w:rsidR="00450EE1" w:rsidRPr="005865D9" w:rsidRDefault="00450EE1" w:rsidP="00160F11">
      <w:pPr>
        <w:pStyle w:val="BodyText"/>
        <w:spacing w:before="0" w:after="0"/>
        <w:rPr>
          <w:rFonts w:ascii="Arial" w:hAnsi="Arial"/>
          <w:b/>
          <w:szCs w:val="22"/>
        </w:rPr>
      </w:pPr>
      <w:r>
        <w:rPr>
          <w:rFonts w:ascii="Arial" w:hAnsi="Arial"/>
          <w:b/>
          <w:szCs w:val="22"/>
        </w:rPr>
        <w:t>Performance améliorée</w:t>
      </w:r>
    </w:p>
    <w:p w14:paraId="6923B6F8" w14:textId="6A432E72" w:rsidR="00C67D09" w:rsidRPr="005865D9" w:rsidRDefault="00D53B94" w:rsidP="00C67D09">
      <w:pPr>
        <w:pStyle w:val="CommentText"/>
        <w:rPr>
          <w:rFonts w:ascii="Arial" w:hAnsi="Arial" w:cs="Arial"/>
          <w:sz w:val="22"/>
          <w:szCs w:val="22"/>
        </w:rPr>
      </w:pPr>
      <w:r>
        <w:rPr>
          <w:rFonts w:ascii="Arial" w:hAnsi="Arial"/>
          <w:sz w:val="22"/>
          <w:szCs w:val="22"/>
        </w:rPr>
        <w:t xml:space="preserve">« Même si un nombre croissant de chariots élévateurs utilisent dorénavant des pneus pleins, beaucoup requièrent encore des pneumatiques. Les pneumatiques industriels sont préconisés pour les utilisations à l’extérieur sur des terrains accidentés et pour les longs trajets ou dans les régions où le service est moins accessible. </w:t>
      </w:r>
      <w:r w:rsidR="00B15C16">
        <w:rPr>
          <w:rFonts w:ascii="Arial" w:hAnsi="Arial"/>
          <w:sz w:val="22"/>
          <w:szCs w:val="22"/>
        </w:rPr>
        <w:t>Malheureus</w:t>
      </w:r>
      <w:r w:rsidR="00E32D1F">
        <w:rPr>
          <w:rFonts w:ascii="Arial" w:hAnsi="Arial"/>
          <w:sz w:val="22"/>
          <w:szCs w:val="22"/>
        </w:rPr>
        <w:t>e</w:t>
      </w:r>
      <w:r w:rsidR="00B15C16">
        <w:rPr>
          <w:rFonts w:ascii="Arial" w:hAnsi="Arial"/>
          <w:sz w:val="22"/>
          <w:szCs w:val="22"/>
        </w:rPr>
        <w:t>ment</w:t>
      </w:r>
      <w:r>
        <w:rPr>
          <w:rFonts w:ascii="Arial" w:hAnsi="Arial"/>
          <w:sz w:val="22"/>
          <w:szCs w:val="22"/>
        </w:rPr>
        <w:t>, les besoins de ces segments de marché peuvent parfois être négligés, explique Thierry Miche, directeur exécutif, Ligne de produits – Manutention</w:t>
      </w:r>
      <w:r>
        <w:rPr>
          <w:rFonts w:ascii="Arial" w:hAnsi="Arial"/>
          <w:b/>
          <w:sz w:val="22"/>
          <w:szCs w:val="22"/>
        </w:rPr>
        <w:t xml:space="preserve"> </w:t>
      </w:r>
      <w:r>
        <w:rPr>
          <w:rFonts w:ascii="Arial" w:hAnsi="Arial"/>
          <w:sz w:val="22"/>
          <w:szCs w:val="22"/>
        </w:rPr>
        <w:t xml:space="preserve">chez Camso. » Conscient des exigences particulières de ces applications de pneumatiques industriels, Camso a créé une nouvelle gamme de pneus après de nombreux essais et visites de clients afin de leur fournir le produit convenant à leurs applications. </w:t>
      </w:r>
    </w:p>
    <w:p w14:paraId="5BC7D087" w14:textId="3E821BEC" w:rsidR="00D53B94" w:rsidRPr="005865D9" w:rsidRDefault="00C56B85" w:rsidP="00160F11">
      <w:pPr>
        <w:pStyle w:val="BodyText"/>
        <w:spacing w:before="0" w:after="0"/>
        <w:rPr>
          <w:rFonts w:ascii="Arial" w:hAnsi="Arial"/>
          <w:szCs w:val="22"/>
        </w:rPr>
      </w:pPr>
      <w:r>
        <w:rPr>
          <w:rFonts w:ascii="Arial" w:hAnsi="Arial"/>
          <w:szCs w:val="22"/>
        </w:rPr>
        <w:t xml:space="preserve">Non seulement les nouveaux pneus </w:t>
      </w:r>
      <w:hyperlink r:id="rId8" w:history="1">
        <w:r w:rsidRPr="00E32D1F">
          <w:rPr>
            <w:rStyle w:val="Hyperlink"/>
            <w:rFonts w:ascii="Arial" w:hAnsi="Arial"/>
            <w:szCs w:val="22"/>
          </w:rPr>
          <w:t>Solideal AIR de Camso</w:t>
        </w:r>
      </w:hyperlink>
      <w:r>
        <w:rPr>
          <w:rFonts w:ascii="Arial" w:hAnsi="Arial"/>
          <w:szCs w:val="22"/>
        </w:rPr>
        <w:t xml:space="preserve"> durent-ils plus longtemps, mais ils améliorent le confort de conduite sur des terrains accidentés et causent moins de résistance au roulement, ce qui augmente l’efficacité énergétique en général. </w:t>
      </w:r>
    </w:p>
    <w:p w14:paraId="1B97A45C" w14:textId="77777777" w:rsidR="00D53B94" w:rsidRPr="00E32D1F" w:rsidRDefault="00D53B94" w:rsidP="00160F11">
      <w:pPr>
        <w:pStyle w:val="BodyText"/>
        <w:spacing w:before="0" w:after="0"/>
        <w:rPr>
          <w:rFonts w:ascii="Arial" w:hAnsi="Arial"/>
          <w:szCs w:val="22"/>
        </w:rPr>
      </w:pPr>
    </w:p>
    <w:p w14:paraId="238924AE" w14:textId="5ABC67C7" w:rsidR="00D53B94" w:rsidRPr="005865D9" w:rsidRDefault="005865D9" w:rsidP="00160F11">
      <w:pPr>
        <w:pStyle w:val="BodyText"/>
        <w:spacing w:before="0" w:after="0"/>
        <w:rPr>
          <w:rFonts w:ascii="Arial" w:hAnsi="Arial"/>
          <w:szCs w:val="22"/>
        </w:rPr>
      </w:pPr>
      <w:r>
        <w:rPr>
          <w:rFonts w:ascii="Arial" w:hAnsi="Arial"/>
          <w:szCs w:val="22"/>
        </w:rPr>
        <w:t>Au sujet des trois nouveaux modèles :</w:t>
      </w:r>
    </w:p>
    <w:p w14:paraId="5F50F715" w14:textId="77777777" w:rsidR="00D53B94" w:rsidRPr="00E32D1F" w:rsidRDefault="00D53B94" w:rsidP="00160F11">
      <w:pPr>
        <w:pStyle w:val="BodyText"/>
        <w:spacing w:before="0" w:after="0"/>
        <w:rPr>
          <w:rFonts w:ascii="Arial" w:hAnsi="Arial"/>
          <w:szCs w:val="22"/>
        </w:rPr>
      </w:pPr>
    </w:p>
    <w:p w14:paraId="4023D298" w14:textId="0DA893DA" w:rsidR="00D53B94" w:rsidRPr="003D03FD" w:rsidRDefault="00D53B94" w:rsidP="00CB3C76">
      <w:pPr>
        <w:pStyle w:val="BodyText"/>
        <w:numPr>
          <w:ilvl w:val="0"/>
          <w:numId w:val="1"/>
        </w:numPr>
        <w:spacing w:before="0" w:after="0"/>
        <w:rPr>
          <w:rFonts w:ascii="Arial" w:hAnsi="Arial"/>
          <w:strike/>
          <w:szCs w:val="22"/>
        </w:rPr>
      </w:pPr>
      <w:r>
        <w:rPr>
          <w:rFonts w:ascii="Arial" w:hAnsi="Arial"/>
          <w:szCs w:val="22"/>
        </w:rPr>
        <w:t xml:space="preserve">Le pneu </w:t>
      </w:r>
      <w:r>
        <w:rPr>
          <w:rFonts w:ascii="Arial" w:hAnsi="Arial"/>
          <w:b/>
          <w:szCs w:val="22"/>
        </w:rPr>
        <w:t xml:space="preserve">Solideal AIR 550 </w:t>
      </w:r>
      <w:r>
        <w:rPr>
          <w:rFonts w:ascii="Arial" w:hAnsi="Arial"/>
          <w:szCs w:val="22"/>
        </w:rPr>
        <w:t xml:space="preserve">a été conçu pour améliorer la durabilité sans concession sur le prix dans le but de réduire les coûts d’exploitation des applications générales des chariots élévateurs. Il présente un flanc épais et une carcasse ultrarobuste pour plus de résistance à la crevaison. Le dessin de </w:t>
      </w:r>
      <w:r w:rsidR="00C91EA4">
        <w:rPr>
          <w:rFonts w:ascii="Arial" w:hAnsi="Arial"/>
          <w:szCs w:val="22"/>
        </w:rPr>
        <w:t>s</w:t>
      </w:r>
      <w:r>
        <w:rPr>
          <w:rFonts w:ascii="Arial" w:hAnsi="Arial"/>
          <w:szCs w:val="22"/>
        </w:rPr>
        <w:t xml:space="preserve">a bande de roulement et </w:t>
      </w:r>
      <w:r w:rsidR="00C91EA4">
        <w:rPr>
          <w:rFonts w:ascii="Arial" w:hAnsi="Arial"/>
          <w:szCs w:val="22"/>
        </w:rPr>
        <w:t>s</w:t>
      </w:r>
      <w:r>
        <w:rPr>
          <w:rFonts w:ascii="Arial" w:hAnsi="Arial"/>
          <w:szCs w:val="22"/>
        </w:rPr>
        <w:t xml:space="preserve">es composés de caoutchouc prolongent la durée de vie et procurent une traction et une stabilité accrues. Le nouveau pneu AIR 550 </w:t>
      </w:r>
      <w:r w:rsidR="00C91EA4">
        <w:rPr>
          <w:rFonts w:ascii="Arial" w:hAnsi="Arial"/>
          <w:szCs w:val="22"/>
        </w:rPr>
        <w:t xml:space="preserve">offre </w:t>
      </w:r>
      <w:r>
        <w:rPr>
          <w:rFonts w:ascii="Arial" w:hAnsi="Arial"/>
          <w:szCs w:val="22"/>
        </w:rPr>
        <w:t>une durée de vie 80 % plus longue que celle de son prédécesseur, le Solideal ED Plus.</w:t>
      </w:r>
    </w:p>
    <w:p w14:paraId="3952F5A0" w14:textId="11474B5C" w:rsidR="00217C4D" w:rsidRPr="003D03FD" w:rsidRDefault="008D56DA" w:rsidP="0070521D">
      <w:pPr>
        <w:pStyle w:val="BodyText"/>
        <w:numPr>
          <w:ilvl w:val="0"/>
          <w:numId w:val="1"/>
        </w:numPr>
        <w:rPr>
          <w:rFonts w:ascii="Arial" w:hAnsi="Arial"/>
          <w:szCs w:val="22"/>
        </w:rPr>
      </w:pPr>
      <w:r>
        <w:rPr>
          <w:rFonts w:ascii="Arial" w:hAnsi="Arial"/>
          <w:szCs w:val="22"/>
        </w:rPr>
        <w:t xml:space="preserve">Le pneu </w:t>
      </w:r>
      <w:r>
        <w:rPr>
          <w:rFonts w:ascii="Arial" w:hAnsi="Arial"/>
          <w:b/>
          <w:szCs w:val="22"/>
        </w:rPr>
        <w:t xml:space="preserve">Solideal AIR 570 </w:t>
      </w:r>
      <w:r>
        <w:rPr>
          <w:rFonts w:ascii="Arial" w:hAnsi="Arial"/>
          <w:szCs w:val="22"/>
        </w:rPr>
        <w:t xml:space="preserve">est conçu pour optimiser l’efficacité énergétique des chariots élévateurs électriques grâce à des composés à faible résistance au roulement. </w:t>
      </w:r>
      <w:r w:rsidR="00C91EA4">
        <w:rPr>
          <w:rFonts w:ascii="Arial" w:hAnsi="Arial"/>
          <w:szCs w:val="22"/>
        </w:rPr>
        <w:t xml:space="preserve">Son </w:t>
      </w:r>
      <w:r>
        <w:rPr>
          <w:rFonts w:ascii="Arial" w:hAnsi="Arial"/>
          <w:szCs w:val="22"/>
        </w:rPr>
        <w:t xml:space="preserve">profil plat améliore la stabilité, et </w:t>
      </w:r>
      <w:r w:rsidR="00C91EA4">
        <w:rPr>
          <w:rFonts w:ascii="Arial" w:hAnsi="Arial"/>
          <w:szCs w:val="22"/>
        </w:rPr>
        <w:t xml:space="preserve">son </w:t>
      </w:r>
      <w:r>
        <w:rPr>
          <w:rFonts w:ascii="Arial" w:hAnsi="Arial"/>
          <w:szCs w:val="22"/>
        </w:rPr>
        <w:t>crampon central continu atténue les vibrations et augmente la maniabilité. Outre la performance améliorée du pneu, la longévité de sa bande de roulement s’est accrue de 30 % par rapport au Solideal RIB LUG.</w:t>
      </w:r>
    </w:p>
    <w:p w14:paraId="3EA5BDE3" w14:textId="7ADAF7E0" w:rsidR="008D56DA" w:rsidRPr="003D03FD" w:rsidRDefault="008D56DA" w:rsidP="0070521D">
      <w:pPr>
        <w:pStyle w:val="BodyText"/>
        <w:numPr>
          <w:ilvl w:val="0"/>
          <w:numId w:val="1"/>
        </w:numPr>
        <w:rPr>
          <w:rFonts w:ascii="Arial" w:hAnsi="Arial"/>
          <w:szCs w:val="22"/>
        </w:rPr>
      </w:pPr>
      <w:r>
        <w:rPr>
          <w:rFonts w:ascii="Arial" w:hAnsi="Arial"/>
          <w:szCs w:val="22"/>
        </w:rPr>
        <w:t xml:space="preserve">Le pneu </w:t>
      </w:r>
      <w:r>
        <w:rPr>
          <w:rFonts w:ascii="Arial" w:hAnsi="Arial"/>
          <w:b/>
          <w:szCs w:val="22"/>
        </w:rPr>
        <w:t xml:space="preserve">Solideal AIR 561 </w:t>
      </w:r>
      <w:r>
        <w:rPr>
          <w:rFonts w:ascii="Arial" w:hAnsi="Arial"/>
          <w:szCs w:val="22"/>
        </w:rPr>
        <w:t xml:space="preserve">est conçu expressément pour réduire les coûts d’exploitation de l’équipement d'assistance aéroportuaire, tel que les tracteurs à bagages et les </w:t>
      </w:r>
      <w:r>
        <w:rPr>
          <w:rFonts w:ascii="Arial" w:hAnsi="Arial"/>
          <w:szCs w:val="22"/>
        </w:rPr>
        <w:lastRenderedPageBreak/>
        <w:t xml:space="preserve">remorqueurs d’aéronefs. Comparé au pneu Solideal ZZ RIB, le pneu AIR 561 affiche 12 % plus de stabilité, 10 % plus d’efficacité énergétique et une longévité de la bande de roulement doublée. Il utilise des composés de caoutchouc qui procurent une excellente durée de vie sur les aires de trafic à haute température, et sa structure nervurée aide à résoudre des problèmes liés à l’équipement d’assistance aéroportuaire, telles que le serpentage et le bombement (aussi appelé usure de la tringle et du dégagement latéral). Grâce à ses profonds crampons et lamelles, le pneu offre une excellente traction dans des conditions d’adhérence réduite. </w:t>
      </w:r>
    </w:p>
    <w:p w14:paraId="7772813B" w14:textId="77777777" w:rsidR="00744EAA" w:rsidRPr="00E32D1F" w:rsidRDefault="00744EAA" w:rsidP="00744EAA">
      <w:pPr>
        <w:pStyle w:val="BodyText"/>
        <w:spacing w:before="0" w:after="0"/>
        <w:rPr>
          <w:rFonts w:ascii="Arial" w:hAnsi="Arial"/>
          <w:szCs w:val="22"/>
        </w:rPr>
      </w:pPr>
    </w:p>
    <w:p w14:paraId="7ED4B77B" w14:textId="27054697" w:rsidR="00744EAA" w:rsidRPr="005865D9" w:rsidRDefault="009762CE" w:rsidP="00744EAA">
      <w:pPr>
        <w:pStyle w:val="BodyText"/>
        <w:spacing w:before="0" w:after="0"/>
        <w:rPr>
          <w:rFonts w:ascii="Arial" w:hAnsi="Arial"/>
          <w:szCs w:val="22"/>
        </w:rPr>
      </w:pPr>
      <w:r>
        <w:rPr>
          <w:rFonts w:ascii="Arial" w:hAnsi="Arial"/>
          <w:szCs w:val="22"/>
        </w:rPr>
        <w:t xml:space="preserve">« En tant que plus grand fabricant de pneus pour chariots élévateurs du monde, il nous incombe de bien saisir les besoins uniques de mobilité de l’équipement de manutention et ses applications, et de construire le bon pneu tout en procurant à nos clients la solution au plus bas coût d'exploitation. Par la même occasion, nous offrons des solutions pneumatiques pour l’équipement d'assistance aéroportuaire et les applications générales pour chariots élévateurs. En conséquence, Camso offre aux utilisateurs finaux plus de possibilités en leur présentant la gamme la plus complète de pneumatiques industriels de 8 à 20 pouces, et plus de 40 combinaisons de dimensions et </w:t>
      </w:r>
      <w:r w:rsidR="00E32D1F">
        <w:rPr>
          <w:rFonts w:ascii="Arial" w:hAnsi="Arial"/>
          <w:szCs w:val="22"/>
        </w:rPr>
        <w:t>d’indices de robustesse,</w:t>
      </w:r>
      <w:r>
        <w:rPr>
          <w:rFonts w:ascii="Arial" w:hAnsi="Arial"/>
          <w:szCs w:val="22"/>
        </w:rPr>
        <w:t xml:space="preserve"> le pneu Solideal AIR 550, aussi offert en composé non marquant. </w:t>
      </w:r>
    </w:p>
    <w:p w14:paraId="418FDE0C" w14:textId="77777777" w:rsidR="004608EF" w:rsidRPr="00E32D1F" w:rsidRDefault="004608EF" w:rsidP="00744EAA">
      <w:pPr>
        <w:pStyle w:val="BodyText"/>
        <w:spacing w:before="0" w:after="0"/>
        <w:rPr>
          <w:rFonts w:ascii="Arial" w:hAnsi="Arial"/>
          <w:szCs w:val="22"/>
        </w:rPr>
      </w:pPr>
    </w:p>
    <w:p w14:paraId="47464FA5" w14:textId="0D9DFC95" w:rsidR="004608EF" w:rsidRPr="005865D9" w:rsidRDefault="0034626D" w:rsidP="00744EAA">
      <w:pPr>
        <w:pStyle w:val="BodyText"/>
        <w:spacing w:before="0" w:after="0"/>
        <w:rPr>
          <w:rFonts w:ascii="Arial" w:hAnsi="Arial"/>
          <w:szCs w:val="22"/>
        </w:rPr>
      </w:pPr>
      <w:r>
        <w:rPr>
          <w:rFonts w:ascii="Arial" w:hAnsi="Arial"/>
          <w:szCs w:val="22"/>
        </w:rPr>
        <w:t xml:space="preserve">Pour obtenir de plus amples renseignements sur les nouveaux pneus Solideal AIR, veuillez consulter </w:t>
      </w:r>
      <w:hyperlink r:id="rId9" w:history="1">
        <w:r>
          <w:rPr>
            <w:rStyle w:val="Hyperlink"/>
            <w:rFonts w:ascii="Arial" w:hAnsi="Arial"/>
            <w:szCs w:val="22"/>
          </w:rPr>
          <w:t>air.camso.co</w:t>
        </w:r>
      </w:hyperlink>
      <w:r>
        <w:t>.</w:t>
      </w:r>
    </w:p>
    <w:p w14:paraId="5BFC0EE3" w14:textId="3B072FA6" w:rsidR="00160F11" w:rsidRPr="00E32D1F" w:rsidRDefault="00160F11" w:rsidP="00160F11">
      <w:pPr>
        <w:pStyle w:val="BodyText"/>
        <w:spacing w:before="0" w:after="0"/>
        <w:rPr>
          <w:rFonts w:ascii="Arial" w:hAnsi="Arial"/>
          <w:szCs w:val="22"/>
        </w:rPr>
      </w:pPr>
    </w:p>
    <w:p w14:paraId="6FD3F9FF" w14:textId="77777777" w:rsidR="00160F11" w:rsidRPr="00E32D1F" w:rsidRDefault="00160F11" w:rsidP="00160F11">
      <w:pPr>
        <w:pStyle w:val="BodyText"/>
        <w:spacing w:before="0" w:after="0"/>
        <w:rPr>
          <w:rFonts w:ascii="Arial" w:hAnsi="Arial"/>
          <w:szCs w:val="22"/>
        </w:rPr>
      </w:pPr>
    </w:p>
    <w:p w14:paraId="322A9C2E" w14:textId="77777777" w:rsidR="00160F11" w:rsidRPr="000E01D3" w:rsidRDefault="00160F11" w:rsidP="00160F11">
      <w:pPr>
        <w:spacing w:before="0" w:after="0"/>
        <w:rPr>
          <w:rFonts w:ascii="Arial" w:hAnsi="Arial" w:cs="Arial"/>
          <w:b/>
          <w:szCs w:val="22"/>
        </w:rPr>
      </w:pPr>
      <w:r>
        <w:rPr>
          <w:rFonts w:ascii="Arial" w:hAnsi="Arial"/>
          <w:b/>
          <w:szCs w:val="22"/>
        </w:rPr>
        <w:t>À propos de Camso, auparavant Camoplast Solideal</w:t>
      </w:r>
    </w:p>
    <w:p w14:paraId="27B663F5" w14:textId="559FBD4E" w:rsidR="00160F11" w:rsidRPr="000E01D3" w:rsidRDefault="00160F11" w:rsidP="00160F11">
      <w:pPr>
        <w:spacing w:before="0" w:after="0"/>
        <w:rPr>
          <w:rFonts w:ascii="Arial" w:hAnsi="Arial" w:cs="Arial"/>
          <w:szCs w:val="22"/>
        </w:rPr>
      </w:pPr>
      <w:r>
        <w:rPr>
          <w:rFonts w:ascii="Arial" w:hAnsi="Arial"/>
          <w:szCs w:val="22"/>
        </w:rPr>
        <w:t xml:space="preserve">Camso, l’entreprise libérée de la route, est un leader mondial dans la conception, la fabrication et la distribution de pneus hors route, de roues, de chenilles en caoutchouc et de systèmes de trains </w:t>
      </w:r>
      <w:r w:rsidR="009B2361">
        <w:rPr>
          <w:rFonts w:ascii="Arial" w:hAnsi="Arial"/>
          <w:szCs w:val="22"/>
        </w:rPr>
        <w:t>roulants</w:t>
      </w:r>
      <w:r>
        <w:rPr>
          <w:rFonts w:ascii="Arial" w:hAnsi="Arial"/>
          <w:szCs w:val="22"/>
        </w:rPr>
        <w:t xml:space="preserve"> destinés aux industries de la manutention, de la construction, de l’agriculture et des produits récréatifs. Elle compte plus de 7 500 employés dévoués qui déploient tous leurs efforts pour ce qui constitue 11 % du marché mondial des pneus et des chenilles, soit le segment hors route. Elle exploite des centres de recherche et de développement à la fine pointe de la technologie, ainsi que des usines de fabrication en Amérique du Nord, en Amérique du Sud, en Europe et en Asie. Camso fournit à d’importants fabricants d’équipement d’origine ses produits sous les noms Camso et Solideal, et les distribue dans le marché de</w:t>
      </w:r>
      <w:r w:rsidR="00A17B0A">
        <w:rPr>
          <w:rFonts w:ascii="Arial" w:hAnsi="Arial"/>
          <w:szCs w:val="22"/>
        </w:rPr>
        <w:t xml:space="preserve"> remplacement</w:t>
      </w:r>
      <w:r>
        <w:rPr>
          <w:rFonts w:ascii="Arial" w:hAnsi="Arial"/>
          <w:szCs w:val="22"/>
        </w:rPr>
        <w:t xml:space="preserve"> grâce à son réseau mondial de distribution.</w:t>
      </w:r>
    </w:p>
    <w:p w14:paraId="1B258047" w14:textId="77777777" w:rsidR="00160F11" w:rsidRPr="00E32D1F" w:rsidRDefault="00160F11" w:rsidP="00160F11">
      <w:pPr>
        <w:spacing w:before="40" w:after="60"/>
        <w:rPr>
          <w:rFonts w:ascii="Arial" w:hAnsi="Arial" w:cs="Arial"/>
          <w:szCs w:val="22"/>
        </w:rPr>
      </w:pPr>
    </w:p>
    <w:p w14:paraId="08B6E835" w14:textId="77777777" w:rsidR="00160F11" w:rsidRPr="000E01D3" w:rsidRDefault="00160F11" w:rsidP="00160F11">
      <w:pPr>
        <w:jc w:val="center"/>
        <w:rPr>
          <w:rFonts w:ascii="Arial" w:hAnsi="Arial" w:cs="Arial"/>
          <w:b/>
          <w:szCs w:val="22"/>
        </w:rPr>
      </w:pPr>
      <w:r>
        <w:rPr>
          <w:rFonts w:ascii="Arial" w:hAnsi="Arial"/>
          <w:b/>
          <w:szCs w:val="22"/>
        </w:rPr>
        <w:t>-30-</w:t>
      </w:r>
    </w:p>
    <w:p w14:paraId="6BF6E682" w14:textId="77777777" w:rsidR="00160F11" w:rsidRPr="00E32D1F" w:rsidRDefault="00160F11" w:rsidP="00160F11">
      <w:pPr>
        <w:spacing w:before="0" w:after="0"/>
        <w:rPr>
          <w:rFonts w:ascii="Arial" w:hAnsi="Arial" w:cs="Arial"/>
          <w:szCs w:val="22"/>
        </w:rPr>
      </w:pPr>
    </w:p>
    <w:p w14:paraId="79F5FE56" w14:textId="77777777" w:rsidR="00160F11" w:rsidRPr="000E01D3" w:rsidRDefault="00160F11" w:rsidP="00160F11">
      <w:pPr>
        <w:spacing w:before="0" w:after="0"/>
        <w:rPr>
          <w:rFonts w:ascii="Arial" w:hAnsi="Arial" w:cs="Arial"/>
          <w:b/>
          <w:szCs w:val="22"/>
        </w:rPr>
      </w:pPr>
      <w:r>
        <w:rPr>
          <w:rFonts w:ascii="Arial" w:hAnsi="Arial"/>
          <w:b/>
          <w:szCs w:val="22"/>
        </w:rPr>
        <w:t>Pour obtenir des renseignements sur les produits :</w:t>
      </w:r>
    </w:p>
    <w:p w14:paraId="6C776692" w14:textId="673D89AD" w:rsidR="002F4E4F" w:rsidRPr="003D03FD" w:rsidRDefault="002F4E4F" w:rsidP="002F4E4F">
      <w:pPr>
        <w:spacing w:before="0" w:after="0"/>
        <w:rPr>
          <w:rFonts w:ascii="Arial" w:hAnsi="Arial" w:cs="Arial"/>
          <w:bCs/>
          <w:szCs w:val="22"/>
        </w:rPr>
      </w:pPr>
      <w:r>
        <w:rPr>
          <w:rFonts w:ascii="Arial" w:hAnsi="Arial"/>
          <w:bCs/>
          <w:szCs w:val="22"/>
        </w:rPr>
        <w:t>Thierry Miche, directeur exécutif, Ligne de produits – Manutention</w:t>
      </w:r>
    </w:p>
    <w:p w14:paraId="2B57D25F" w14:textId="4E47ED9E" w:rsidR="00160F11" w:rsidRPr="003D03FD" w:rsidRDefault="00160F11" w:rsidP="00160F11">
      <w:pPr>
        <w:spacing w:before="0" w:after="0"/>
        <w:rPr>
          <w:rFonts w:ascii="Arial" w:hAnsi="Arial" w:cs="Arial"/>
          <w:bCs/>
          <w:szCs w:val="22"/>
        </w:rPr>
      </w:pPr>
      <w:r>
        <w:rPr>
          <w:rFonts w:ascii="Arial" w:hAnsi="Arial"/>
          <w:szCs w:val="22"/>
        </w:rPr>
        <w:t>Eddastraat 40/3 – 9042 Gand, Belgique</w:t>
      </w:r>
    </w:p>
    <w:p w14:paraId="632E4693" w14:textId="74FA094B" w:rsidR="00160F11" w:rsidRPr="003D03FD" w:rsidRDefault="00160F11" w:rsidP="00160F11">
      <w:pPr>
        <w:spacing w:before="0" w:after="0"/>
        <w:rPr>
          <w:rFonts w:ascii="Arial" w:hAnsi="Arial" w:cs="Arial"/>
          <w:szCs w:val="22"/>
        </w:rPr>
      </w:pPr>
      <w:r>
        <w:rPr>
          <w:rFonts w:ascii="Arial" w:hAnsi="Arial"/>
          <w:szCs w:val="22"/>
        </w:rPr>
        <w:t>Tél. : +32 (0)9 259 10 33</w:t>
      </w:r>
    </w:p>
    <w:p w14:paraId="01565ADC" w14:textId="00EF934F" w:rsidR="00160F11" w:rsidRPr="003D03FD" w:rsidRDefault="00E962A7" w:rsidP="00160F11">
      <w:pPr>
        <w:spacing w:before="0" w:after="0"/>
        <w:rPr>
          <w:rFonts w:ascii="Times New Roman" w:hAnsi="Times New Roman"/>
          <w:sz w:val="24"/>
        </w:rPr>
      </w:pPr>
      <w:hyperlink r:id="rId10" w:history="1">
        <w:r w:rsidR="003C28A6">
          <w:rPr>
            <w:rStyle w:val="Hyperlink"/>
            <w:rFonts w:ascii="Arial" w:hAnsi="Arial"/>
            <w:color w:val="800080"/>
            <w:sz w:val="20"/>
          </w:rPr>
          <w:t>thierry.miche@camso.co</w:t>
        </w:r>
      </w:hyperlink>
      <w:r w:rsidR="003C28A6">
        <w:rPr>
          <w:rFonts w:ascii="Arial" w:hAnsi="Arial"/>
          <w:color w:val="000000"/>
          <w:sz w:val="20"/>
        </w:rPr>
        <w:t xml:space="preserve"> </w:t>
      </w:r>
    </w:p>
    <w:p w14:paraId="68E85B26" w14:textId="01F2F380" w:rsidR="00160F11" w:rsidRPr="000E01D3" w:rsidRDefault="00E962A7" w:rsidP="00160F11">
      <w:pPr>
        <w:spacing w:before="0" w:after="0"/>
        <w:rPr>
          <w:rFonts w:ascii="Arial" w:hAnsi="Arial" w:cs="Arial"/>
          <w:bCs/>
          <w:color w:val="0070C0"/>
          <w:szCs w:val="22"/>
        </w:rPr>
      </w:pPr>
      <w:hyperlink r:id="rId11" w:history="1">
        <w:r w:rsidR="003C28A6">
          <w:rPr>
            <w:rFonts w:ascii="Arial" w:hAnsi="Arial"/>
            <w:bCs/>
            <w:color w:val="0070C0"/>
            <w:szCs w:val="22"/>
            <w:u w:val="single"/>
          </w:rPr>
          <w:t>camso.co</w:t>
        </w:r>
      </w:hyperlink>
    </w:p>
    <w:p w14:paraId="0213D2B5" w14:textId="3ED799D9" w:rsidR="00160F11" w:rsidRPr="00E32D1F" w:rsidRDefault="00160F11" w:rsidP="00160F11">
      <w:pPr>
        <w:spacing w:before="0" w:after="0"/>
        <w:rPr>
          <w:rFonts w:ascii="Arial" w:hAnsi="Arial" w:cs="Arial"/>
          <w:szCs w:val="22"/>
        </w:rPr>
      </w:pPr>
    </w:p>
    <w:p w14:paraId="4D8724B9" w14:textId="77777777" w:rsidR="00160F11" w:rsidRPr="00E32D1F" w:rsidRDefault="00160F11" w:rsidP="00160F11">
      <w:pPr>
        <w:spacing w:before="0" w:after="0"/>
        <w:rPr>
          <w:rFonts w:ascii="Arial" w:hAnsi="Arial" w:cs="Arial"/>
          <w:szCs w:val="22"/>
        </w:rPr>
      </w:pPr>
    </w:p>
    <w:p w14:paraId="5498A52D" w14:textId="77777777" w:rsidR="00160F11" w:rsidRPr="000E01D3" w:rsidRDefault="00160F11" w:rsidP="00160F11">
      <w:pPr>
        <w:spacing w:before="0" w:after="0"/>
        <w:rPr>
          <w:rFonts w:ascii="Arial" w:hAnsi="Arial" w:cs="Arial"/>
          <w:bCs/>
          <w:szCs w:val="22"/>
        </w:rPr>
      </w:pPr>
      <w:r>
        <w:rPr>
          <w:rFonts w:ascii="Arial" w:hAnsi="Arial"/>
          <w:b/>
          <w:bCs/>
          <w:szCs w:val="22"/>
        </w:rPr>
        <w:t>Pour obtenir des renseignements sur l'entreprise :</w:t>
      </w:r>
    </w:p>
    <w:p w14:paraId="380319C1" w14:textId="77777777" w:rsidR="009B2361" w:rsidRDefault="009B2361" w:rsidP="00160F11">
      <w:pPr>
        <w:spacing w:before="0" w:after="0"/>
        <w:rPr>
          <w:rFonts w:ascii="Arial" w:hAnsi="Arial"/>
          <w:bCs/>
          <w:szCs w:val="22"/>
        </w:rPr>
      </w:pPr>
      <w:r w:rsidRPr="009B2361">
        <w:rPr>
          <w:rFonts w:ascii="Arial" w:hAnsi="Arial"/>
          <w:bCs/>
          <w:szCs w:val="22"/>
        </w:rPr>
        <w:t>Directeur exécutif, Marque, communications et marketing mondial</w:t>
      </w:r>
      <w:r w:rsidRPr="009B2361" w:rsidDel="009B2361">
        <w:rPr>
          <w:rFonts w:ascii="Arial" w:hAnsi="Arial"/>
          <w:bCs/>
          <w:szCs w:val="22"/>
        </w:rPr>
        <w:t xml:space="preserve"> </w:t>
      </w:r>
    </w:p>
    <w:p w14:paraId="1189B254" w14:textId="4DFEFD8F" w:rsidR="00160F11" w:rsidRPr="000E01D3" w:rsidRDefault="00160F11" w:rsidP="00160F11">
      <w:pPr>
        <w:spacing w:before="0" w:after="0"/>
        <w:rPr>
          <w:rFonts w:ascii="Arial" w:hAnsi="Arial" w:cs="Arial"/>
          <w:bCs/>
          <w:color w:val="0070C0"/>
          <w:szCs w:val="22"/>
        </w:rPr>
      </w:pPr>
      <w:r>
        <w:rPr>
          <w:rFonts w:ascii="Arial" w:hAnsi="Arial"/>
          <w:bCs/>
          <w:szCs w:val="22"/>
        </w:rPr>
        <w:lastRenderedPageBreak/>
        <w:t>2633, rue MacPherson</w:t>
      </w:r>
      <w:r>
        <w:rPr>
          <w:rFonts w:ascii="Arial" w:hAnsi="Arial"/>
          <w:bCs/>
          <w:szCs w:val="22"/>
        </w:rPr>
        <w:br/>
        <w:t>Magog (Québec) J1X 0E6 CANADA</w:t>
      </w:r>
      <w:r>
        <w:rPr>
          <w:rFonts w:ascii="Arial" w:hAnsi="Arial"/>
          <w:bCs/>
          <w:szCs w:val="22"/>
        </w:rPr>
        <w:br/>
        <w:t xml:space="preserve">Tél. : 1 819 869-8019 </w:t>
      </w:r>
      <w:r>
        <w:rPr>
          <w:rFonts w:ascii="Arial" w:hAnsi="Arial"/>
          <w:bCs/>
          <w:szCs w:val="22"/>
        </w:rPr>
        <w:br/>
      </w:r>
      <w:bookmarkStart w:id="0" w:name="_GoBack"/>
      <w:bookmarkEnd w:id="0"/>
      <w:r w:rsidR="00E962A7">
        <w:rPr>
          <w:rFonts w:ascii="Arial" w:hAnsi="Arial"/>
          <w:bCs/>
          <w:color w:val="0070C0"/>
          <w:szCs w:val="22"/>
          <w:u w:val="single"/>
        </w:rPr>
        <w:fldChar w:fldCharType="begin"/>
      </w:r>
      <w:r w:rsidR="00E962A7">
        <w:rPr>
          <w:rFonts w:ascii="Arial" w:hAnsi="Arial"/>
          <w:bCs/>
          <w:color w:val="0070C0"/>
          <w:szCs w:val="22"/>
          <w:u w:val="single"/>
        </w:rPr>
        <w:instrText xml:space="preserve"> HYPERLINK "mailto:dereck.bradeen@camso.co" </w:instrText>
      </w:r>
      <w:r w:rsidR="00E962A7">
        <w:rPr>
          <w:rFonts w:ascii="Arial" w:hAnsi="Arial"/>
          <w:bCs/>
          <w:color w:val="0070C0"/>
          <w:szCs w:val="22"/>
          <w:u w:val="single"/>
        </w:rPr>
        <w:fldChar w:fldCharType="separate"/>
      </w:r>
      <w:r w:rsidR="00E962A7" w:rsidRPr="00440986">
        <w:rPr>
          <w:rStyle w:val="Hyperlink"/>
          <w:rFonts w:ascii="Arial" w:hAnsi="Arial"/>
          <w:szCs w:val="22"/>
        </w:rPr>
        <w:t>dereck.bradeen@camso.co</w:t>
      </w:r>
      <w:r w:rsidR="00E962A7">
        <w:rPr>
          <w:rFonts w:ascii="Arial" w:hAnsi="Arial"/>
          <w:bCs/>
          <w:color w:val="0070C0"/>
          <w:szCs w:val="22"/>
          <w:u w:val="single"/>
        </w:rPr>
        <w:fldChar w:fldCharType="end"/>
      </w:r>
    </w:p>
    <w:p w14:paraId="6A8B0646" w14:textId="65BC0050" w:rsidR="00160F11" w:rsidRPr="000E01D3" w:rsidRDefault="00E962A7" w:rsidP="00160F11">
      <w:pPr>
        <w:spacing w:before="0" w:after="0"/>
        <w:rPr>
          <w:rFonts w:ascii="Arial" w:hAnsi="Arial" w:cs="Arial"/>
          <w:bCs/>
          <w:color w:val="0070C0"/>
          <w:szCs w:val="22"/>
        </w:rPr>
      </w:pPr>
      <w:hyperlink r:id="rId12" w:history="1">
        <w:r w:rsidR="003C28A6">
          <w:rPr>
            <w:rFonts w:ascii="Arial" w:hAnsi="Arial"/>
            <w:bCs/>
            <w:color w:val="0070C0"/>
            <w:szCs w:val="22"/>
            <w:u w:val="single"/>
          </w:rPr>
          <w:t>camso.co</w:t>
        </w:r>
      </w:hyperlink>
    </w:p>
    <w:p w14:paraId="727C8963" w14:textId="77777777" w:rsidR="00160F11" w:rsidRPr="000E01D3" w:rsidRDefault="00160F11" w:rsidP="00160F11">
      <w:pPr>
        <w:spacing w:before="0" w:after="0"/>
        <w:rPr>
          <w:rFonts w:ascii="Arial" w:hAnsi="Arial" w:cs="Arial"/>
          <w:szCs w:val="22"/>
          <w:lang w:val="en-CA"/>
        </w:rPr>
      </w:pPr>
    </w:p>
    <w:p w14:paraId="2EAF92A0" w14:textId="77777777" w:rsidR="00160F11" w:rsidRPr="000E01D3" w:rsidRDefault="00160F11" w:rsidP="00160F11">
      <w:pPr>
        <w:spacing w:before="0" w:after="0"/>
        <w:rPr>
          <w:rFonts w:ascii="Arial" w:hAnsi="Arial" w:cs="Arial"/>
          <w:szCs w:val="22"/>
          <w:lang w:val="en-CA"/>
        </w:rPr>
      </w:pPr>
    </w:p>
    <w:p w14:paraId="438BD0D1" w14:textId="77777777" w:rsidR="002C2630" w:rsidRPr="000E01D3" w:rsidRDefault="00E962A7">
      <w:pPr>
        <w:rPr>
          <w:lang w:val="en-CA"/>
        </w:rPr>
      </w:pPr>
    </w:p>
    <w:sectPr w:rsidR="002C2630" w:rsidRPr="000E01D3" w:rsidSect="00FF0DA5">
      <w:headerReference w:type="default" r:id="rId13"/>
      <w:footerReference w:type="default" r:id="rId14"/>
      <w:footerReference w:type="first" r:id="rId15"/>
      <w:pgSz w:w="12240" w:h="15840" w:code="1"/>
      <w:pgMar w:top="900" w:right="1440" w:bottom="851" w:left="1440" w:header="869" w:footer="3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53CC6" w14:textId="77777777" w:rsidR="003847B4" w:rsidRDefault="003847B4">
      <w:pPr>
        <w:spacing w:before="0" w:after="0"/>
      </w:pPr>
      <w:r>
        <w:separator/>
      </w:r>
    </w:p>
  </w:endnote>
  <w:endnote w:type="continuationSeparator" w:id="0">
    <w:p w14:paraId="15EAFE2E" w14:textId="77777777" w:rsidR="003847B4" w:rsidRDefault="003847B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023A9" w14:textId="77777777" w:rsidR="003545C0" w:rsidRPr="00B05503" w:rsidRDefault="00E962A7" w:rsidP="003545C0">
    <w:pPr>
      <w:pStyle w:val="Footer"/>
      <w:tabs>
        <w:tab w:val="right" w:pos="9180"/>
      </w:tabs>
      <w:rPr>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23FFA" w14:textId="77777777" w:rsidR="003545C0" w:rsidRDefault="000E01D3" w:rsidP="003545C0">
    <w:pPr>
      <w:pStyle w:val="Footer"/>
    </w:pPr>
    <w:r>
      <w:tab/>
    </w:r>
    <w:r>
      <w:tab/>
    </w:r>
    <w:r>
      <w:fldChar w:fldCharType="begin"/>
    </w:r>
    <w:r>
      <w:instrText xml:space="preserve"> PAGE  \* Arabic  \* MERGEFORMAT </w:instrText>
    </w:r>
    <w:r>
      <w:fldChar w:fldCharType="separate"/>
    </w:r>
    <w:r>
      <w:t>1</w:t>
    </w:r>
    <w:r>
      <w:fldChar w:fldCharType="end"/>
    </w:r>
    <w:r>
      <w:tab/>
      <w:t xml:space="preserve">/ </w:t>
    </w:r>
    <w:fldSimple w:instr=" NUMPAGES   \* MERGEFORMAT ">
      <w:r>
        <w:t>2</w:t>
      </w:r>
    </w:fldSimple>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6BDE4" w14:textId="77777777" w:rsidR="003847B4" w:rsidRDefault="003847B4">
      <w:pPr>
        <w:spacing w:before="0" w:after="0"/>
      </w:pPr>
      <w:r>
        <w:separator/>
      </w:r>
    </w:p>
  </w:footnote>
  <w:footnote w:type="continuationSeparator" w:id="0">
    <w:p w14:paraId="7A38C4FD" w14:textId="77777777" w:rsidR="003847B4" w:rsidRDefault="003847B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C2311" w14:textId="77777777" w:rsidR="00FF0DA5" w:rsidRDefault="000E01D3">
    <w:pPr>
      <w:pStyle w:val="Header"/>
    </w:pPr>
    <w:r>
      <w:rPr>
        <w:noProof/>
        <w:lang w:val="fr-FR" w:eastAsia="fr-FR"/>
      </w:rPr>
      <w:drawing>
        <wp:anchor distT="0" distB="0" distL="114300" distR="114300" simplePos="0" relativeHeight="251659264" behindDoc="1" locked="0" layoutInCell="1" allowOverlap="1" wp14:anchorId="43E3E889" wp14:editId="195CAF3B">
          <wp:simplePos x="0" y="0"/>
          <wp:positionH relativeFrom="page">
            <wp:posOffset>6531</wp:posOffset>
          </wp:positionH>
          <wp:positionV relativeFrom="page">
            <wp:posOffset>6531</wp:posOffset>
          </wp:positionV>
          <wp:extent cx="7820025" cy="1367609"/>
          <wp:effectExtent l="0" t="0" r="3175" b="444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rotWithShape="1">
                  <a:blip r:embed="rId1">
                    <a:extLst>
                      <a:ext uri="{28A0092B-C50C-407E-A947-70E740481C1C}">
                        <a14:useLocalDpi xmlns:a14="http://schemas.microsoft.com/office/drawing/2010/main" val="0"/>
                      </a:ext>
                    </a:extLst>
                  </a:blip>
                  <a:srcRect t="1" b="24703"/>
                  <a:stretch/>
                </pic:blipFill>
                <pic:spPr bwMode="auto">
                  <a:xfrm>
                    <a:off x="0" y="0"/>
                    <a:ext cx="7827816" cy="136897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75E4E"/>
    <w:multiLevelType w:val="hybridMultilevel"/>
    <w:tmpl w:val="59349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418AD"/>
    <w:multiLevelType w:val="hybridMultilevel"/>
    <w:tmpl w:val="B568F136"/>
    <w:lvl w:ilvl="0" w:tplc="4A088E48">
      <w:start w:val="1"/>
      <w:numFmt w:val="bullet"/>
      <w:lvlText w:val="•"/>
      <w:lvlJc w:val="left"/>
      <w:pPr>
        <w:tabs>
          <w:tab w:val="num" w:pos="720"/>
        </w:tabs>
        <w:ind w:left="720" w:hanging="360"/>
      </w:pPr>
      <w:rPr>
        <w:rFonts w:ascii="Arial" w:hAnsi="Arial" w:hint="default"/>
      </w:rPr>
    </w:lvl>
    <w:lvl w:ilvl="1" w:tplc="CF50C8A2" w:tentative="1">
      <w:start w:val="1"/>
      <w:numFmt w:val="bullet"/>
      <w:lvlText w:val="•"/>
      <w:lvlJc w:val="left"/>
      <w:pPr>
        <w:tabs>
          <w:tab w:val="num" w:pos="1440"/>
        </w:tabs>
        <w:ind w:left="1440" w:hanging="360"/>
      </w:pPr>
      <w:rPr>
        <w:rFonts w:ascii="Arial" w:hAnsi="Arial" w:hint="default"/>
      </w:rPr>
    </w:lvl>
    <w:lvl w:ilvl="2" w:tplc="9E14D088" w:tentative="1">
      <w:start w:val="1"/>
      <w:numFmt w:val="bullet"/>
      <w:lvlText w:val="•"/>
      <w:lvlJc w:val="left"/>
      <w:pPr>
        <w:tabs>
          <w:tab w:val="num" w:pos="2160"/>
        </w:tabs>
        <w:ind w:left="2160" w:hanging="360"/>
      </w:pPr>
      <w:rPr>
        <w:rFonts w:ascii="Arial" w:hAnsi="Arial" w:hint="default"/>
      </w:rPr>
    </w:lvl>
    <w:lvl w:ilvl="3" w:tplc="978C413A" w:tentative="1">
      <w:start w:val="1"/>
      <w:numFmt w:val="bullet"/>
      <w:lvlText w:val="•"/>
      <w:lvlJc w:val="left"/>
      <w:pPr>
        <w:tabs>
          <w:tab w:val="num" w:pos="2880"/>
        </w:tabs>
        <w:ind w:left="2880" w:hanging="360"/>
      </w:pPr>
      <w:rPr>
        <w:rFonts w:ascii="Arial" w:hAnsi="Arial" w:hint="default"/>
      </w:rPr>
    </w:lvl>
    <w:lvl w:ilvl="4" w:tplc="ADA669AA" w:tentative="1">
      <w:start w:val="1"/>
      <w:numFmt w:val="bullet"/>
      <w:lvlText w:val="•"/>
      <w:lvlJc w:val="left"/>
      <w:pPr>
        <w:tabs>
          <w:tab w:val="num" w:pos="3600"/>
        </w:tabs>
        <w:ind w:left="3600" w:hanging="360"/>
      </w:pPr>
      <w:rPr>
        <w:rFonts w:ascii="Arial" w:hAnsi="Arial" w:hint="default"/>
      </w:rPr>
    </w:lvl>
    <w:lvl w:ilvl="5" w:tplc="1C16CD88" w:tentative="1">
      <w:start w:val="1"/>
      <w:numFmt w:val="bullet"/>
      <w:lvlText w:val="•"/>
      <w:lvlJc w:val="left"/>
      <w:pPr>
        <w:tabs>
          <w:tab w:val="num" w:pos="4320"/>
        </w:tabs>
        <w:ind w:left="4320" w:hanging="360"/>
      </w:pPr>
      <w:rPr>
        <w:rFonts w:ascii="Arial" w:hAnsi="Arial" w:hint="default"/>
      </w:rPr>
    </w:lvl>
    <w:lvl w:ilvl="6" w:tplc="674C2B7A" w:tentative="1">
      <w:start w:val="1"/>
      <w:numFmt w:val="bullet"/>
      <w:lvlText w:val="•"/>
      <w:lvlJc w:val="left"/>
      <w:pPr>
        <w:tabs>
          <w:tab w:val="num" w:pos="5040"/>
        </w:tabs>
        <w:ind w:left="5040" w:hanging="360"/>
      </w:pPr>
      <w:rPr>
        <w:rFonts w:ascii="Arial" w:hAnsi="Arial" w:hint="default"/>
      </w:rPr>
    </w:lvl>
    <w:lvl w:ilvl="7" w:tplc="46601E34" w:tentative="1">
      <w:start w:val="1"/>
      <w:numFmt w:val="bullet"/>
      <w:lvlText w:val="•"/>
      <w:lvlJc w:val="left"/>
      <w:pPr>
        <w:tabs>
          <w:tab w:val="num" w:pos="5760"/>
        </w:tabs>
        <w:ind w:left="5760" w:hanging="360"/>
      </w:pPr>
      <w:rPr>
        <w:rFonts w:ascii="Arial" w:hAnsi="Arial" w:hint="default"/>
      </w:rPr>
    </w:lvl>
    <w:lvl w:ilvl="8" w:tplc="3760EDC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FF27EB9"/>
    <w:multiLevelType w:val="hybridMultilevel"/>
    <w:tmpl w:val="C4E66504"/>
    <w:lvl w:ilvl="0" w:tplc="BD0E4DD8">
      <w:start w:val="1"/>
      <w:numFmt w:val="bullet"/>
      <w:lvlText w:val="•"/>
      <w:lvlJc w:val="left"/>
      <w:pPr>
        <w:tabs>
          <w:tab w:val="num" w:pos="720"/>
        </w:tabs>
        <w:ind w:left="720" w:hanging="360"/>
      </w:pPr>
      <w:rPr>
        <w:rFonts w:ascii="Arial" w:hAnsi="Arial" w:hint="default"/>
      </w:rPr>
    </w:lvl>
    <w:lvl w:ilvl="1" w:tplc="D6B0D306" w:tentative="1">
      <w:start w:val="1"/>
      <w:numFmt w:val="bullet"/>
      <w:lvlText w:val="•"/>
      <w:lvlJc w:val="left"/>
      <w:pPr>
        <w:tabs>
          <w:tab w:val="num" w:pos="1440"/>
        </w:tabs>
        <w:ind w:left="1440" w:hanging="360"/>
      </w:pPr>
      <w:rPr>
        <w:rFonts w:ascii="Arial" w:hAnsi="Arial" w:hint="default"/>
      </w:rPr>
    </w:lvl>
    <w:lvl w:ilvl="2" w:tplc="2654B22C" w:tentative="1">
      <w:start w:val="1"/>
      <w:numFmt w:val="bullet"/>
      <w:lvlText w:val="•"/>
      <w:lvlJc w:val="left"/>
      <w:pPr>
        <w:tabs>
          <w:tab w:val="num" w:pos="2160"/>
        </w:tabs>
        <w:ind w:left="2160" w:hanging="360"/>
      </w:pPr>
      <w:rPr>
        <w:rFonts w:ascii="Arial" w:hAnsi="Arial" w:hint="default"/>
      </w:rPr>
    </w:lvl>
    <w:lvl w:ilvl="3" w:tplc="F7C262B2" w:tentative="1">
      <w:start w:val="1"/>
      <w:numFmt w:val="bullet"/>
      <w:lvlText w:val="•"/>
      <w:lvlJc w:val="left"/>
      <w:pPr>
        <w:tabs>
          <w:tab w:val="num" w:pos="2880"/>
        </w:tabs>
        <w:ind w:left="2880" w:hanging="360"/>
      </w:pPr>
      <w:rPr>
        <w:rFonts w:ascii="Arial" w:hAnsi="Arial" w:hint="default"/>
      </w:rPr>
    </w:lvl>
    <w:lvl w:ilvl="4" w:tplc="B6E2A084" w:tentative="1">
      <w:start w:val="1"/>
      <w:numFmt w:val="bullet"/>
      <w:lvlText w:val="•"/>
      <w:lvlJc w:val="left"/>
      <w:pPr>
        <w:tabs>
          <w:tab w:val="num" w:pos="3600"/>
        </w:tabs>
        <w:ind w:left="3600" w:hanging="360"/>
      </w:pPr>
      <w:rPr>
        <w:rFonts w:ascii="Arial" w:hAnsi="Arial" w:hint="default"/>
      </w:rPr>
    </w:lvl>
    <w:lvl w:ilvl="5" w:tplc="8D740542" w:tentative="1">
      <w:start w:val="1"/>
      <w:numFmt w:val="bullet"/>
      <w:lvlText w:val="•"/>
      <w:lvlJc w:val="left"/>
      <w:pPr>
        <w:tabs>
          <w:tab w:val="num" w:pos="4320"/>
        </w:tabs>
        <w:ind w:left="4320" w:hanging="360"/>
      </w:pPr>
      <w:rPr>
        <w:rFonts w:ascii="Arial" w:hAnsi="Arial" w:hint="default"/>
      </w:rPr>
    </w:lvl>
    <w:lvl w:ilvl="6" w:tplc="FC5E6BB2" w:tentative="1">
      <w:start w:val="1"/>
      <w:numFmt w:val="bullet"/>
      <w:lvlText w:val="•"/>
      <w:lvlJc w:val="left"/>
      <w:pPr>
        <w:tabs>
          <w:tab w:val="num" w:pos="5040"/>
        </w:tabs>
        <w:ind w:left="5040" w:hanging="360"/>
      </w:pPr>
      <w:rPr>
        <w:rFonts w:ascii="Arial" w:hAnsi="Arial" w:hint="default"/>
      </w:rPr>
    </w:lvl>
    <w:lvl w:ilvl="7" w:tplc="1B6455FC" w:tentative="1">
      <w:start w:val="1"/>
      <w:numFmt w:val="bullet"/>
      <w:lvlText w:val="•"/>
      <w:lvlJc w:val="left"/>
      <w:pPr>
        <w:tabs>
          <w:tab w:val="num" w:pos="5760"/>
        </w:tabs>
        <w:ind w:left="5760" w:hanging="360"/>
      </w:pPr>
      <w:rPr>
        <w:rFonts w:ascii="Arial" w:hAnsi="Arial" w:hint="default"/>
      </w:rPr>
    </w:lvl>
    <w:lvl w:ilvl="8" w:tplc="1B46D5E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F11"/>
    <w:rsid w:val="0001461A"/>
    <w:rsid w:val="00042BBE"/>
    <w:rsid w:val="00072BCB"/>
    <w:rsid w:val="000E01D3"/>
    <w:rsid w:val="00160F11"/>
    <w:rsid w:val="00183B55"/>
    <w:rsid w:val="00196E02"/>
    <w:rsid w:val="00217C4D"/>
    <w:rsid w:val="002860FF"/>
    <w:rsid w:val="002D665F"/>
    <w:rsid w:val="002E06B6"/>
    <w:rsid w:val="002F2B33"/>
    <w:rsid w:val="002F4E4F"/>
    <w:rsid w:val="00300C3A"/>
    <w:rsid w:val="0034626D"/>
    <w:rsid w:val="00350FA8"/>
    <w:rsid w:val="003847B4"/>
    <w:rsid w:val="003A0E1D"/>
    <w:rsid w:val="003C28A6"/>
    <w:rsid w:val="003D03FD"/>
    <w:rsid w:val="004327D2"/>
    <w:rsid w:val="00450EE1"/>
    <w:rsid w:val="004608EF"/>
    <w:rsid w:val="00482DC7"/>
    <w:rsid w:val="004A3399"/>
    <w:rsid w:val="004B1EDC"/>
    <w:rsid w:val="004F39A5"/>
    <w:rsid w:val="00537A42"/>
    <w:rsid w:val="005865D9"/>
    <w:rsid w:val="005C1440"/>
    <w:rsid w:val="005E5869"/>
    <w:rsid w:val="00666A6C"/>
    <w:rsid w:val="006D3C83"/>
    <w:rsid w:val="0070521D"/>
    <w:rsid w:val="00716C2D"/>
    <w:rsid w:val="00744EAA"/>
    <w:rsid w:val="00790779"/>
    <w:rsid w:val="007C0C21"/>
    <w:rsid w:val="007D513F"/>
    <w:rsid w:val="00837B31"/>
    <w:rsid w:val="008A0FA8"/>
    <w:rsid w:val="008D56DA"/>
    <w:rsid w:val="008E3B3A"/>
    <w:rsid w:val="00953BDE"/>
    <w:rsid w:val="009762CE"/>
    <w:rsid w:val="00993EB1"/>
    <w:rsid w:val="009B2361"/>
    <w:rsid w:val="009B5176"/>
    <w:rsid w:val="009B683D"/>
    <w:rsid w:val="009E645F"/>
    <w:rsid w:val="00A156A7"/>
    <w:rsid w:val="00A17B0A"/>
    <w:rsid w:val="00A61EB0"/>
    <w:rsid w:val="00A81877"/>
    <w:rsid w:val="00A957B7"/>
    <w:rsid w:val="00AB59BC"/>
    <w:rsid w:val="00AD312B"/>
    <w:rsid w:val="00AD77B0"/>
    <w:rsid w:val="00AE09D2"/>
    <w:rsid w:val="00B12F11"/>
    <w:rsid w:val="00B15C16"/>
    <w:rsid w:val="00B43735"/>
    <w:rsid w:val="00B64549"/>
    <w:rsid w:val="00BE3630"/>
    <w:rsid w:val="00C01F62"/>
    <w:rsid w:val="00C370FA"/>
    <w:rsid w:val="00C56B85"/>
    <w:rsid w:val="00C67D09"/>
    <w:rsid w:val="00C91EA4"/>
    <w:rsid w:val="00CB3C76"/>
    <w:rsid w:val="00CD4E78"/>
    <w:rsid w:val="00CF4ACC"/>
    <w:rsid w:val="00D320C3"/>
    <w:rsid w:val="00D53B94"/>
    <w:rsid w:val="00DA18DB"/>
    <w:rsid w:val="00DB78F6"/>
    <w:rsid w:val="00DE2680"/>
    <w:rsid w:val="00DE5886"/>
    <w:rsid w:val="00E036EE"/>
    <w:rsid w:val="00E32D1F"/>
    <w:rsid w:val="00E40F8C"/>
    <w:rsid w:val="00E55884"/>
    <w:rsid w:val="00E63631"/>
    <w:rsid w:val="00E962A7"/>
    <w:rsid w:val="00EA78F8"/>
    <w:rsid w:val="00EB5D24"/>
    <w:rsid w:val="00EE1627"/>
    <w:rsid w:val="00EF439D"/>
    <w:rsid w:val="00F5178A"/>
    <w:rsid w:val="00FB0775"/>
    <w:rsid w:val="00FB3E3F"/>
    <w:rsid w:val="00FE5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D2EA2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F11"/>
    <w:pPr>
      <w:spacing w:before="60" w:after="240"/>
    </w:pPr>
    <w:rPr>
      <w:rFonts w:ascii="Verdana" w:eastAsia="Times New Roman" w:hAnsi="Verdana" w:cs="Times New Roman"/>
      <w:sz w:val="22"/>
      <w:szCs w:val="20"/>
    </w:rPr>
  </w:style>
  <w:style w:type="paragraph" w:styleId="Heading1">
    <w:name w:val="heading 1"/>
    <w:basedOn w:val="Normal"/>
    <w:next w:val="BodyText"/>
    <w:link w:val="Heading1Char"/>
    <w:qFormat/>
    <w:rsid w:val="00160F11"/>
    <w:pPr>
      <w:keepNext/>
      <w:outlineLvl w:val="0"/>
    </w:pPr>
    <w:rPr>
      <w:rFonts w:ascii="Tahoma" w:hAnsi="Tahoma" w:cs="Tahoma"/>
      <w:kern w:val="28"/>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0F11"/>
    <w:rPr>
      <w:rFonts w:ascii="Tahoma" w:eastAsia="Times New Roman" w:hAnsi="Tahoma" w:cs="Tahoma"/>
      <w:kern w:val="28"/>
      <w:sz w:val="40"/>
      <w:szCs w:val="20"/>
    </w:rPr>
  </w:style>
  <w:style w:type="paragraph" w:styleId="BodyText">
    <w:name w:val="Body Text"/>
    <w:basedOn w:val="Normal"/>
    <w:link w:val="BodyTextChar"/>
    <w:qFormat/>
    <w:rsid w:val="00160F11"/>
    <w:pPr>
      <w:spacing w:before="40" w:after="60"/>
    </w:pPr>
    <w:rPr>
      <w:rFonts w:asciiTheme="minorHAnsi" w:hAnsiTheme="minorHAnsi" w:cs="Arial"/>
    </w:rPr>
  </w:style>
  <w:style w:type="character" w:customStyle="1" w:styleId="BodyTextChar">
    <w:name w:val="Body Text Char"/>
    <w:basedOn w:val="DefaultParagraphFont"/>
    <w:link w:val="BodyText"/>
    <w:rsid w:val="00160F11"/>
    <w:rPr>
      <w:rFonts w:eastAsia="Times New Roman" w:cs="Arial"/>
      <w:sz w:val="22"/>
      <w:szCs w:val="20"/>
    </w:rPr>
  </w:style>
  <w:style w:type="paragraph" w:styleId="Footer">
    <w:name w:val="footer"/>
    <w:basedOn w:val="BodyText"/>
    <w:link w:val="FooterChar"/>
    <w:qFormat/>
    <w:rsid w:val="00160F11"/>
    <w:pPr>
      <w:spacing w:before="20" w:after="20"/>
    </w:pPr>
    <w:rPr>
      <w:rFonts w:ascii="Calibri" w:hAnsi="Calibri"/>
      <w:i/>
      <w:sz w:val="20"/>
    </w:rPr>
  </w:style>
  <w:style w:type="character" w:customStyle="1" w:styleId="FooterChar">
    <w:name w:val="Footer Char"/>
    <w:basedOn w:val="DefaultParagraphFont"/>
    <w:link w:val="Footer"/>
    <w:rsid w:val="00160F11"/>
    <w:rPr>
      <w:rFonts w:ascii="Calibri" w:eastAsia="Times New Roman" w:hAnsi="Calibri" w:cs="Arial"/>
      <w:i/>
      <w:sz w:val="20"/>
      <w:szCs w:val="20"/>
    </w:rPr>
  </w:style>
  <w:style w:type="character" w:styleId="Hyperlink">
    <w:name w:val="Hyperlink"/>
    <w:basedOn w:val="DefaultParagraphFont"/>
    <w:rsid w:val="00160F11"/>
    <w:rPr>
      <w:color w:val="0563C1" w:themeColor="hyperlink"/>
      <w:u w:val="single"/>
    </w:rPr>
  </w:style>
  <w:style w:type="paragraph" w:styleId="Header">
    <w:name w:val="header"/>
    <w:basedOn w:val="Normal"/>
    <w:link w:val="HeaderChar"/>
    <w:uiPriority w:val="99"/>
    <w:unhideWhenUsed/>
    <w:rsid w:val="00160F11"/>
    <w:pPr>
      <w:tabs>
        <w:tab w:val="center" w:pos="4680"/>
        <w:tab w:val="right" w:pos="9360"/>
      </w:tabs>
      <w:spacing w:before="0" w:after="0"/>
    </w:pPr>
  </w:style>
  <w:style w:type="character" w:customStyle="1" w:styleId="HeaderChar">
    <w:name w:val="Header Char"/>
    <w:basedOn w:val="DefaultParagraphFont"/>
    <w:link w:val="Header"/>
    <w:uiPriority w:val="99"/>
    <w:rsid w:val="00160F11"/>
    <w:rPr>
      <w:rFonts w:ascii="Verdana" w:eastAsia="Times New Roman" w:hAnsi="Verdana" w:cs="Times New Roman"/>
      <w:sz w:val="22"/>
      <w:szCs w:val="20"/>
    </w:rPr>
  </w:style>
  <w:style w:type="character" w:styleId="CommentReference">
    <w:name w:val="annotation reference"/>
    <w:basedOn w:val="DefaultParagraphFont"/>
    <w:uiPriority w:val="99"/>
    <w:semiHidden/>
    <w:unhideWhenUsed/>
    <w:rsid w:val="000E01D3"/>
    <w:rPr>
      <w:sz w:val="18"/>
      <w:szCs w:val="18"/>
    </w:rPr>
  </w:style>
  <w:style w:type="paragraph" w:styleId="CommentText">
    <w:name w:val="annotation text"/>
    <w:basedOn w:val="Normal"/>
    <w:link w:val="CommentTextChar"/>
    <w:uiPriority w:val="99"/>
    <w:unhideWhenUsed/>
    <w:rsid w:val="000E01D3"/>
    <w:rPr>
      <w:sz w:val="24"/>
      <w:szCs w:val="24"/>
    </w:rPr>
  </w:style>
  <w:style w:type="character" w:customStyle="1" w:styleId="CommentTextChar">
    <w:name w:val="Comment Text Char"/>
    <w:basedOn w:val="DefaultParagraphFont"/>
    <w:link w:val="CommentText"/>
    <w:uiPriority w:val="99"/>
    <w:rsid w:val="000E01D3"/>
    <w:rPr>
      <w:rFonts w:ascii="Verdana" w:eastAsia="Times New Roman" w:hAnsi="Verdana" w:cs="Times New Roman"/>
    </w:rPr>
  </w:style>
  <w:style w:type="paragraph" w:styleId="CommentSubject">
    <w:name w:val="annotation subject"/>
    <w:basedOn w:val="CommentText"/>
    <w:next w:val="CommentText"/>
    <w:link w:val="CommentSubjectChar"/>
    <w:uiPriority w:val="99"/>
    <w:semiHidden/>
    <w:unhideWhenUsed/>
    <w:rsid w:val="000E01D3"/>
    <w:rPr>
      <w:b/>
      <w:bCs/>
      <w:sz w:val="20"/>
      <w:szCs w:val="20"/>
    </w:rPr>
  </w:style>
  <w:style w:type="character" w:customStyle="1" w:styleId="CommentSubjectChar">
    <w:name w:val="Comment Subject Char"/>
    <w:basedOn w:val="CommentTextChar"/>
    <w:link w:val="CommentSubject"/>
    <w:uiPriority w:val="99"/>
    <w:semiHidden/>
    <w:rsid w:val="000E01D3"/>
    <w:rPr>
      <w:rFonts w:ascii="Verdana" w:eastAsia="Times New Roman" w:hAnsi="Verdana" w:cs="Times New Roman"/>
      <w:b/>
      <w:bCs/>
      <w:sz w:val="20"/>
      <w:szCs w:val="20"/>
    </w:rPr>
  </w:style>
  <w:style w:type="paragraph" w:styleId="BalloonText">
    <w:name w:val="Balloon Text"/>
    <w:basedOn w:val="Normal"/>
    <w:link w:val="BalloonTextChar"/>
    <w:uiPriority w:val="99"/>
    <w:semiHidden/>
    <w:unhideWhenUsed/>
    <w:rsid w:val="000E01D3"/>
    <w:pPr>
      <w:spacing w:before="0" w:after="0"/>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E01D3"/>
    <w:rPr>
      <w:rFonts w:ascii="Times New Roman" w:eastAsia="Times New Roman" w:hAnsi="Times New Roman" w:cs="Times New Roman"/>
      <w:sz w:val="18"/>
      <w:szCs w:val="18"/>
    </w:rPr>
  </w:style>
  <w:style w:type="paragraph" w:customStyle="1" w:styleId="p1">
    <w:name w:val="p1"/>
    <w:basedOn w:val="Normal"/>
    <w:rsid w:val="009762CE"/>
    <w:pPr>
      <w:spacing w:before="0" w:after="0"/>
    </w:pPr>
    <w:rPr>
      <w:rFonts w:ascii="Helvetica" w:eastAsiaTheme="minorHAnsi" w:hAnsi="Helvetica"/>
      <w:color w:val="FFFFFF"/>
      <w:sz w:val="17"/>
      <w:szCs w:val="17"/>
      <w:lang w:eastAsia="fr-FR"/>
    </w:rPr>
  </w:style>
  <w:style w:type="paragraph" w:styleId="ListParagraph">
    <w:name w:val="List Paragraph"/>
    <w:basedOn w:val="Normal"/>
    <w:uiPriority w:val="34"/>
    <w:qFormat/>
    <w:rsid w:val="004327D2"/>
    <w:pPr>
      <w:spacing w:before="0" w:after="0"/>
      <w:ind w:left="720"/>
      <w:contextualSpacing/>
    </w:pPr>
    <w:rPr>
      <w:rFonts w:ascii="Times New Roman" w:eastAsiaTheme="minorHAnsi" w:hAnsi="Times New Roman"/>
      <w:sz w:val="24"/>
      <w:szCs w:val="24"/>
      <w:lang w:eastAsia="fr-FR"/>
    </w:rPr>
  </w:style>
  <w:style w:type="character" w:styleId="UnresolvedMention">
    <w:name w:val="Unresolved Mention"/>
    <w:basedOn w:val="DefaultParagraphFont"/>
    <w:uiPriority w:val="99"/>
    <w:rsid w:val="00E962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0989">
      <w:bodyDiv w:val="1"/>
      <w:marLeft w:val="0"/>
      <w:marRight w:val="0"/>
      <w:marTop w:val="0"/>
      <w:marBottom w:val="0"/>
      <w:divBdr>
        <w:top w:val="none" w:sz="0" w:space="0" w:color="auto"/>
        <w:left w:val="none" w:sz="0" w:space="0" w:color="auto"/>
        <w:bottom w:val="none" w:sz="0" w:space="0" w:color="auto"/>
        <w:right w:val="none" w:sz="0" w:space="0" w:color="auto"/>
      </w:divBdr>
    </w:div>
    <w:div w:id="72315783">
      <w:bodyDiv w:val="1"/>
      <w:marLeft w:val="0"/>
      <w:marRight w:val="0"/>
      <w:marTop w:val="0"/>
      <w:marBottom w:val="0"/>
      <w:divBdr>
        <w:top w:val="none" w:sz="0" w:space="0" w:color="auto"/>
        <w:left w:val="none" w:sz="0" w:space="0" w:color="auto"/>
        <w:bottom w:val="none" w:sz="0" w:space="0" w:color="auto"/>
        <w:right w:val="none" w:sz="0" w:space="0" w:color="auto"/>
      </w:divBdr>
    </w:div>
    <w:div w:id="125245838">
      <w:bodyDiv w:val="1"/>
      <w:marLeft w:val="0"/>
      <w:marRight w:val="0"/>
      <w:marTop w:val="0"/>
      <w:marBottom w:val="0"/>
      <w:divBdr>
        <w:top w:val="none" w:sz="0" w:space="0" w:color="auto"/>
        <w:left w:val="none" w:sz="0" w:space="0" w:color="auto"/>
        <w:bottom w:val="none" w:sz="0" w:space="0" w:color="auto"/>
        <w:right w:val="none" w:sz="0" w:space="0" w:color="auto"/>
      </w:divBdr>
    </w:div>
    <w:div w:id="242103855">
      <w:bodyDiv w:val="1"/>
      <w:marLeft w:val="0"/>
      <w:marRight w:val="0"/>
      <w:marTop w:val="0"/>
      <w:marBottom w:val="0"/>
      <w:divBdr>
        <w:top w:val="none" w:sz="0" w:space="0" w:color="auto"/>
        <w:left w:val="none" w:sz="0" w:space="0" w:color="auto"/>
        <w:bottom w:val="none" w:sz="0" w:space="0" w:color="auto"/>
        <w:right w:val="none" w:sz="0" w:space="0" w:color="auto"/>
      </w:divBdr>
      <w:divsChild>
        <w:div w:id="2075470818">
          <w:marLeft w:val="446"/>
          <w:marRight w:val="0"/>
          <w:marTop w:val="0"/>
          <w:marBottom w:val="0"/>
          <w:divBdr>
            <w:top w:val="none" w:sz="0" w:space="0" w:color="auto"/>
            <w:left w:val="none" w:sz="0" w:space="0" w:color="auto"/>
            <w:bottom w:val="none" w:sz="0" w:space="0" w:color="auto"/>
            <w:right w:val="none" w:sz="0" w:space="0" w:color="auto"/>
          </w:divBdr>
        </w:div>
      </w:divsChild>
    </w:div>
    <w:div w:id="298221356">
      <w:bodyDiv w:val="1"/>
      <w:marLeft w:val="0"/>
      <w:marRight w:val="0"/>
      <w:marTop w:val="0"/>
      <w:marBottom w:val="0"/>
      <w:divBdr>
        <w:top w:val="none" w:sz="0" w:space="0" w:color="auto"/>
        <w:left w:val="none" w:sz="0" w:space="0" w:color="auto"/>
        <w:bottom w:val="none" w:sz="0" w:space="0" w:color="auto"/>
        <w:right w:val="none" w:sz="0" w:space="0" w:color="auto"/>
      </w:divBdr>
    </w:div>
    <w:div w:id="541790471">
      <w:bodyDiv w:val="1"/>
      <w:marLeft w:val="0"/>
      <w:marRight w:val="0"/>
      <w:marTop w:val="0"/>
      <w:marBottom w:val="0"/>
      <w:divBdr>
        <w:top w:val="none" w:sz="0" w:space="0" w:color="auto"/>
        <w:left w:val="none" w:sz="0" w:space="0" w:color="auto"/>
        <w:bottom w:val="none" w:sz="0" w:space="0" w:color="auto"/>
        <w:right w:val="none" w:sz="0" w:space="0" w:color="auto"/>
      </w:divBdr>
    </w:div>
    <w:div w:id="615602071">
      <w:bodyDiv w:val="1"/>
      <w:marLeft w:val="0"/>
      <w:marRight w:val="0"/>
      <w:marTop w:val="0"/>
      <w:marBottom w:val="0"/>
      <w:divBdr>
        <w:top w:val="none" w:sz="0" w:space="0" w:color="auto"/>
        <w:left w:val="none" w:sz="0" w:space="0" w:color="auto"/>
        <w:bottom w:val="none" w:sz="0" w:space="0" w:color="auto"/>
        <w:right w:val="none" w:sz="0" w:space="0" w:color="auto"/>
      </w:divBdr>
    </w:div>
    <w:div w:id="763573565">
      <w:bodyDiv w:val="1"/>
      <w:marLeft w:val="0"/>
      <w:marRight w:val="0"/>
      <w:marTop w:val="0"/>
      <w:marBottom w:val="0"/>
      <w:divBdr>
        <w:top w:val="none" w:sz="0" w:space="0" w:color="auto"/>
        <w:left w:val="none" w:sz="0" w:space="0" w:color="auto"/>
        <w:bottom w:val="none" w:sz="0" w:space="0" w:color="auto"/>
        <w:right w:val="none" w:sz="0" w:space="0" w:color="auto"/>
      </w:divBdr>
    </w:div>
    <w:div w:id="856508948">
      <w:bodyDiv w:val="1"/>
      <w:marLeft w:val="0"/>
      <w:marRight w:val="0"/>
      <w:marTop w:val="0"/>
      <w:marBottom w:val="0"/>
      <w:divBdr>
        <w:top w:val="none" w:sz="0" w:space="0" w:color="auto"/>
        <w:left w:val="none" w:sz="0" w:space="0" w:color="auto"/>
        <w:bottom w:val="none" w:sz="0" w:space="0" w:color="auto"/>
        <w:right w:val="none" w:sz="0" w:space="0" w:color="auto"/>
      </w:divBdr>
    </w:div>
    <w:div w:id="978263301">
      <w:bodyDiv w:val="1"/>
      <w:marLeft w:val="0"/>
      <w:marRight w:val="0"/>
      <w:marTop w:val="0"/>
      <w:marBottom w:val="0"/>
      <w:divBdr>
        <w:top w:val="none" w:sz="0" w:space="0" w:color="auto"/>
        <w:left w:val="none" w:sz="0" w:space="0" w:color="auto"/>
        <w:bottom w:val="none" w:sz="0" w:space="0" w:color="auto"/>
        <w:right w:val="none" w:sz="0" w:space="0" w:color="auto"/>
      </w:divBdr>
    </w:div>
    <w:div w:id="1299652512">
      <w:bodyDiv w:val="1"/>
      <w:marLeft w:val="0"/>
      <w:marRight w:val="0"/>
      <w:marTop w:val="0"/>
      <w:marBottom w:val="0"/>
      <w:divBdr>
        <w:top w:val="none" w:sz="0" w:space="0" w:color="auto"/>
        <w:left w:val="none" w:sz="0" w:space="0" w:color="auto"/>
        <w:bottom w:val="none" w:sz="0" w:space="0" w:color="auto"/>
        <w:right w:val="none" w:sz="0" w:space="0" w:color="auto"/>
      </w:divBdr>
    </w:div>
    <w:div w:id="1331566276">
      <w:bodyDiv w:val="1"/>
      <w:marLeft w:val="0"/>
      <w:marRight w:val="0"/>
      <w:marTop w:val="0"/>
      <w:marBottom w:val="0"/>
      <w:divBdr>
        <w:top w:val="none" w:sz="0" w:space="0" w:color="auto"/>
        <w:left w:val="none" w:sz="0" w:space="0" w:color="auto"/>
        <w:bottom w:val="none" w:sz="0" w:space="0" w:color="auto"/>
        <w:right w:val="none" w:sz="0" w:space="0" w:color="auto"/>
      </w:divBdr>
    </w:div>
    <w:div w:id="1755082417">
      <w:bodyDiv w:val="1"/>
      <w:marLeft w:val="0"/>
      <w:marRight w:val="0"/>
      <w:marTop w:val="0"/>
      <w:marBottom w:val="0"/>
      <w:divBdr>
        <w:top w:val="none" w:sz="0" w:space="0" w:color="auto"/>
        <w:left w:val="none" w:sz="0" w:space="0" w:color="auto"/>
        <w:bottom w:val="none" w:sz="0" w:space="0" w:color="auto"/>
        <w:right w:val="none" w:sz="0" w:space="0" w:color="auto"/>
      </w:divBdr>
      <w:divsChild>
        <w:div w:id="938223281">
          <w:marLeft w:val="446"/>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y1dk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mso.co/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so.co/f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hierry.miche@camso.co" TargetMode="External"/><Relationship Id="rId4" Type="http://schemas.openxmlformats.org/officeDocument/2006/relationships/settings" Target="settings.xml"/><Relationship Id="rId9" Type="http://schemas.openxmlformats.org/officeDocument/2006/relationships/hyperlink" Target="https://goo.gl/y1dkE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3D096-3A70-40A2-95E7-A9D038CEB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950</Words>
  <Characters>5227</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Crossfield</dc:creator>
  <cp:keywords/>
  <dc:description/>
  <cp:lastModifiedBy>Lorie Pepin-Dorais</cp:lastModifiedBy>
  <cp:revision>4</cp:revision>
  <dcterms:created xsi:type="dcterms:W3CDTF">2018-02-22T22:08:00Z</dcterms:created>
  <dcterms:modified xsi:type="dcterms:W3CDTF">2018-03-21T18:22:00Z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0.1">
    <vt:lpwstr>2018-02-13 3:43:55 PM</vt:lpwstr>
  </property>
</Properties>
</file>