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0A53" w14:textId="77777777" w:rsidR="00160F11" w:rsidRPr="000E01D3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Press release</w:t>
      </w:r>
    </w:p>
    <w:p w14:paraId="056CE481" w14:textId="77777777" w:rsidR="00160F11" w:rsidRPr="000E01D3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For immediate release</w:t>
      </w:r>
    </w:p>
    <w:p w14:paraId="3D86CDE1" w14:textId="77777777" w:rsidR="00160F11" w:rsidRPr="000E01D3" w:rsidRDefault="00160F11" w:rsidP="00160F11">
      <w:pPr>
        <w:pStyle w:val="Corpsdetexte"/>
        <w:rPr>
          <w:lang w:val="en-CA"/>
        </w:rPr>
      </w:pPr>
    </w:p>
    <w:p w14:paraId="7795003C" w14:textId="75C7C173" w:rsidR="00160F11" w:rsidRPr="00096B9C" w:rsidRDefault="00683BDB" w:rsidP="00AD4783">
      <w:pPr>
        <w:pStyle w:val="Corpsdetexte"/>
        <w:rPr>
          <w:rFonts w:ascii="Arial" w:hAnsi="Arial"/>
          <w:b/>
          <w:kern w:val="28"/>
          <w:szCs w:val="22"/>
        </w:rPr>
      </w:pPr>
      <w:r w:rsidRPr="00096B9C">
        <w:rPr>
          <w:rFonts w:ascii="Arial" w:hAnsi="Arial"/>
          <w:b/>
          <w:kern w:val="28"/>
          <w:szCs w:val="22"/>
        </w:rPr>
        <w:t xml:space="preserve">Camso </w:t>
      </w:r>
      <w:r w:rsidR="00226111" w:rsidRPr="00096B9C">
        <w:rPr>
          <w:rFonts w:ascii="Arial" w:hAnsi="Arial"/>
          <w:b/>
          <w:kern w:val="28"/>
          <w:szCs w:val="22"/>
        </w:rPr>
        <w:t>to open new track and track system manufacturing plant in Junction City, Kansas</w:t>
      </w:r>
    </w:p>
    <w:p w14:paraId="2A36F349" w14:textId="77777777" w:rsidR="00160F11" w:rsidRPr="000E01D3" w:rsidRDefault="00160F11" w:rsidP="00160F11">
      <w:pPr>
        <w:pStyle w:val="Corpsdetexte"/>
        <w:spacing w:before="0" w:after="0"/>
        <w:rPr>
          <w:rFonts w:ascii="Arial" w:hAnsi="Arial"/>
          <w:b/>
          <w:szCs w:val="22"/>
          <w:lang w:val="en-CA"/>
        </w:rPr>
      </w:pPr>
    </w:p>
    <w:p w14:paraId="19200A2B" w14:textId="4260CD3A" w:rsidR="006B0754" w:rsidRDefault="008F46EA" w:rsidP="00B5627A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i/>
          <w:szCs w:val="22"/>
          <w:lang w:val="en-CA"/>
        </w:rPr>
        <w:t xml:space="preserve">Magog, </w:t>
      </w:r>
      <w:r w:rsidR="00201383">
        <w:rPr>
          <w:rFonts w:ascii="Arial" w:hAnsi="Arial"/>
          <w:i/>
          <w:szCs w:val="22"/>
          <w:lang w:val="en-CA"/>
        </w:rPr>
        <w:t>Jun</w:t>
      </w:r>
      <w:r w:rsidR="00237416">
        <w:rPr>
          <w:rFonts w:ascii="Arial" w:hAnsi="Arial"/>
          <w:i/>
          <w:szCs w:val="22"/>
          <w:lang w:val="en-CA"/>
        </w:rPr>
        <w:t>e 20, 2018</w:t>
      </w:r>
      <w:r w:rsidR="00160F11" w:rsidRPr="000E01D3">
        <w:rPr>
          <w:rFonts w:ascii="Arial" w:hAnsi="Arial"/>
          <w:i/>
          <w:szCs w:val="22"/>
          <w:lang w:val="en-CA"/>
        </w:rPr>
        <w:t xml:space="preserve"> –</w:t>
      </w:r>
      <w:r w:rsidR="00160F11" w:rsidRPr="000E01D3">
        <w:rPr>
          <w:rFonts w:ascii="Arial" w:hAnsi="Arial"/>
          <w:szCs w:val="22"/>
          <w:lang w:val="en-CA"/>
        </w:rPr>
        <w:t xml:space="preserve"> </w:t>
      </w:r>
      <w:r w:rsidR="00C25423">
        <w:rPr>
          <w:rFonts w:ascii="Arial" w:hAnsi="Arial"/>
          <w:szCs w:val="22"/>
          <w:lang w:val="en-CA"/>
        </w:rPr>
        <w:t xml:space="preserve">In January 2020, </w:t>
      </w:r>
      <w:r w:rsidR="00237416">
        <w:rPr>
          <w:rFonts w:ascii="Arial" w:hAnsi="Arial"/>
          <w:szCs w:val="22"/>
        </w:rPr>
        <w:t>Camso will open a new track manufacturing plant in Junction</w:t>
      </w:r>
      <w:r w:rsidR="00C25423">
        <w:rPr>
          <w:rFonts w:ascii="Arial" w:hAnsi="Arial"/>
          <w:szCs w:val="22"/>
        </w:rPr>
        <w:t> </w:t>
      </w:r>
      <w:r w:rsidR="00237416">
        <w:rPr>
          <w:rFonts w:ascii="Arial" w:hAnsi="Arial"/>
          <w:szCs w:val="22"/>
        </w:rPr>
        <w:t>City, Kansas</w:t>
      </w:r>
      <w:r w:rsidR="00C25423">
        <w:rPr>
          <w:rFonts w:ascii="Arial" w:hAnsi="Arial"/>
          <w:szCs w:val="22"/>
        </w:rPr>
        <w:t>,</w:t>
      </w:r>
      <w:r w:rsidR="00237416">
        <w:rPr>
          <w:rFonts w:ascii="Arial" w:hAnsi="Arial"/>
          <w:szCs w:val="22"/>
        </w:rPr>
        <w:t xml:space="preserve"> to</w:t>
      </w:r>
      <w:r w:rsidR="00224CFC">
        <w:rPr>
          <w:rFonts w:ascii="Arial" w:hAnsi="Arial"/>
          <w:szCs w:val="22"/>
        </w:rPr>
        <w:t xml:space="preserve"> </w:t>
      </w:r>
      <w:r w:rsidR="00863F14">
        <w:rPr>
          <w:rFonts w:ascii="Arial" w:hAnsi="Arial"/>
          <w:szCs w:val="22"/>
        </w:rPr>
        <w:t>meet</w:t>
      </w:r>
      <w:r w:rsidR="00224CFC">
        <w:rPr>
          <w:rFonts w:ascii="Arial" w:hAnsi="Arial"/>
          <w:szCs w:val="22"/>
        </w:rPr>
        <w:t xml:space="preserve"> the growing demand of tracks and track systems</w:t>
      </w:r>
      <w:r w:rsidR="00237416">
        <w:rPr>
          <w:rFonts w:ascii="Arial" w:hAnsi="Arial"/>
          <w:szCs w:val="22"/>
        </w:rPr>
        <w:t xml:space="preserve"> in the Agriculture and Construction </w:t>
      </w:r>
      <w:r w:rsidR="00903694">
        <w:rPr>
          <w:rFonts w:ascii="Arial" w:hAnsi="Arial"/>
          <w:szCs w:val="22"/>
        </w:rPr>
        <w:t>industries</w:t>
      </w:r>
      <w:r w:rsidR="00224CFC">
        <w:rPr>
          <w:rFonts w:ascii="Arial" w:hAnsi="Arial"/>
          <w:szCs w:val="22"/>
        </w:rPr>
        <w:t>.</w:t>
      </w:r>
    </w:p>
    <w:p w14:paraId="7D32D481" w14:textId="2FECCC16" w:rsidR="00F8606B" w:rsidRDefault="00F8606B" w:rsidP="00F8606B">
      <w:pPr>
        <w:pStyle w:val="Corpsdetexte"/>
        <w:rPr>
          <w:rFonts w:ascii="Arial" w:hAnsi="Arial"/>
          <w:szCs w:val="22"/>
        </w:rPr>
      </w:pPr>
    </w:p>
    <w:p w14:paraId="308CB13A" w14:textId="2A0FF364" w:rsidR="00C15EF2" w:rsidRPr="00832887" w:rsidRDefault="00BC43C1" w:rsidP="00C15EF2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With this</w:t>
      </w:r>
      <w:r w:rsidR="006A2DDA">
        <w:rPr>
          <w:rFonts w:ascii="Arial" w:hAnsi="Arial"/>
          <w:szCs w:val="22"/>
        </w:rPr>
        <w:t xml:space="preserve"> 1</w:t>
      </w:r>
      <w:r w:rsidR="00C003F0">
        <w:rPr>
          <w:rFonts w:ascii="Arial" w:hAnsi="Arial"/>
          <w:szCs w:val="22"/>
        </w:rPr>
        <w:t>39</w:t>
      </w:r>
      <w:r w:rsidR="00065A98">
        <w:rPr>
          <w:rFonts w:ascii="Arial" w:hAnsi="Arial"/>
          <w:szCs w:val="22"/>
        </w:rPr>
        <w:t>,</w:t>
      </w:r>
      <w:r w:rsidR="006A2DDA">
        <w:rPr>
          <w:rFonts w:ascii="Arial" w:hAnsi="Arial"/>
          <w:szCs w:val="22"/>
        </w:rPr>
        <w:t>000</w:t>
      </w:r>
      <w:r w:rsidR="00C25423">
        <w:rPr>
          <w:rFonts w:ascii="Arial" w:hAnsi="Arial"/>
          <w:szCs w:val="22"/>
        </w:rPr>
        <w:noBreakHyphen/>
      </w:r>
      <w:r w:rsidR="006A2DDA">
        <w:rPr>
          <w:rFonts w:ascii="Arial" w:hAnsi="Arial"/>
          <w:szCs w:val="22"/>
        </w:rPr>
        <w:t>square</w:t>
      </w:r>
      <w:r w:rsidR="00C25423">
        <w:rPr>
          <w:rFonts w:ascii="Arial" w:hAnsi="Arial"/>
          <w:szCs w:val="22"/>
        </w:rPr>
        <w:noBreakHyphen/>
      </w:r>
      <w:r w:rsidR="006A2DDA">
        <w:rPr>
          <w:rFonts w:ascii="Arial" w:hAnsi="Arial"/>
          <w:szCs w:val="22"/>
        </w:rPr>
        <w:t>foot facility</w:t>
      </w:r>
      <w:r>
        <w:rPr>
          <w:rFonts w:ascii="Arial" w:hAnsi="Arial"/>
          <w:szCs w:val="22"/>
        </w:rPr>
        <w:t>,</w:t>
      </w:r>
      <w:r w:rsidR="00B73757">
        <w:rPr>
          <w:rFonts w:ascii="Arial" w:hAnsi="Arial"/>
          <w:szCs w:val="22"/>
        </w:rPr>
        <w:t xml:space="preserve"> Camso</w:t>
      </w:r>
      <w:r>
        <w:rPr>
          <w:rFonts w:ascii="Arial" w:hAnsi="Arial"/>
          <w:szCs w:val="22"/>
        </w:rPr>
        <w:t xml:space="preserve"> </w:t>
      </w:r>
      <w:r w:rsidR="00324D9A">
        <w:rPr>
          <w:rFonts w:ascii="Arial" w:hAnsi="Arial"/>
          <w:szCs w:val="22"/>
        </w:rPr>
        <w:t>enlarges its manufacturing footprint in North America</w:t>
      </w:r>
      <w:r w:rsidR="00DB2EED">
        <w:rPr>
          <w:rFonts w:ascii="Arial" w:hAnsi="Arial"/>
          <w:szCs w:val="22"/>
        </w:rPr>
        <w:t xml:space="preserve"> for </w:t>
      </w:r>
      <w:r w:rsidR="00863F14">
        <w:rPr>
          <w:rFonts w:ascii="Arial" w:hAnsi="Arial"/>
          <w:szCs w:val="22"/>
        </w:rPr>
        <w:t xml:space="preserve">its </w:t>
      </w:r>
      <w:r w:rsidR="00DB2EED">
        <w:rPr>
          <w:rFonts w:ascii="Arial" w:hAnsi="Arial"/>
          <w:szCs w:val="22"/>
        </w:rPr>
        <w:t xml:space="preserve">Agriculture and Construction </w:t>
      </w:r>
      <w:r w:rsidR="00863F14">
        <w:rPr>
          <w:rFonts w:ascii="Arial" w:hAnsi="Arial"/>
          <w:szCs w:val="22"/>
        </w:rPr>
        <w:t>business</w:t>
      </w:r>
      <w:r w:rsidR="00145EB2">
        <w:rPr>
          <w:rFonts w:ascii="Arial" w:hAnsi="Arial"/>
          <w:szCs w:val="22"/>
        </w:rPr>
        <w:t>.</w:t>
      </w:r>
      <w:r w:rsidR="00C15EF2" w:rsidRPr="00C15EF2">
        <w:rPr>
          <w:rFonts w:ascii="Arial" w:hAnsi="Arial"/>
          <w:i/>
          <w:szCs w:val="22"/>
        </w:rPr>
        <w:t xml:space="preserve"> </w:t>
      </w:r>
      <w:r w:rsidR="00065A98">
        <w:rPr>
          <w:rFonts w:ascii="Arial" w:hAnsi="Arial"/>
          <w:szCs w:val="22"/>
        </w:rPr>
        <w:t xml:space="preserve">“Camso is putting the means in place to </w:t>
      </w:r>
      <w:r w:rsidR="00863F14">
        <w:rPr>
          <w:rFonts w:ascii="Arial" w:hAnsi="Arial"/>
          <w:szCs w:val="22"/>
        </w:rPr>
        <w:t xml:space="preserve">help deliver on </w:t>
      </w:r>
      <w:r w:rsidR="00065A98">
        <w:rPr>
          <w:rFonts w:ascii="Arial" w:hAnsi="Arial"/>
          <w:szCs w:val="22"/>
        </w:rPr>
        <w:t xml:space="preserve">the </w:t>
      </w:r>
      <w:r w:rsidR="0018291C">
        <w:rPr>
          <w:rFonts w:ascii="Arial" w:hAnsi="Arial"/>
          <w:szCs w:val="22"/>
        </w:rPr>
        <w:t xml:space="preserve">increasing </w:t>
      </w:r>
      <w:r w:rsidR="00065A98">
        <w:rPr>
          <w:rFonts w:ascii="Arial" w:hAnsi="Arial"/>
          <w:szCs w:val="22"/>
        </w:rPr>
        <w:t xml:space="preserve">demand of </w:t>
      </w:r>
      <w:r w:rsidR="00AA037B">
        <w:rPr>
          <w:rFonts w:ascii="Arial" w:hAnsi="Arial"/>
          <w:szCs w:val="22"/>
        </w:rPr>
        <w:t xml:space="preserve">our Agriculture and Construction </w:t>
      </w:r>
      <w:r w:rsidR="00863F14">
        <w:rPr>
          <w:rFonts w:ascii="Arial" w:hAnsi="Arial"/>
          <w:szCs w:val="22"/>
        </w:rPr>
        <w:t>track products</w:t>
      </w:r>
      <w:r w:rsidR="00AA037B">
        <w:rPr>
          <w:rFonts w:ascii="Arial" w:hAnsi="Arial"/>
          <w:szCs w:val="22"/>
        </w:rPr>
        <w:t xml:space="preserve">,” explains Hugues Lajoie, Vice President and General Manager - Agriculture at Camso. </w:t>
      </w:r>
    </w:p>
    <w:p w14:paraId="0F7B62EE" w14:textId="77777777" w:rsidR="0007797B" w:rsidRDefault="0007797B" w:rsidP="0007797B">
      <w:pPr>
        <w:pStyle w:val="Corpsdetexte"/>
        <w:rPr>
          <w:rFonts w:ascii="Arial" w:hAnsi="Arial"/>
          <w:szCs w:val="22"/>
          <w:lang w:val="en-CA"/>
        </w:rPr>
      </w:pPr>
    </w:p>
    <w:p w14:paraId="3E6960EC" w14:textId="05C79B6A" w:rsidR="0007797B" w:rsidRDefault="0007797B" w:rsidP="0007797B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szCs w:val="22"/>
          <w:lang w:val="en-CA"/>
        </w:rPr>
        <w:t xml:space="preserve">End-users continue to see the benefits of tracks in many applications. </w:t>
      </w:r>
      <w:r w:rsidR="00F80D5A">
        <w:rPr>
          <w:rFonts w:ascii="Arial" w:hAnsi="Arial"/>
          <w:szCs w:val="22"/>
          <w:lang w:val="en-CA"/>
        </w:rPr>
        <w:t>With a forecasted</w:t>
      </w:r>
      <w:r w:rsidR="00AA037B">
        <w:rPr>
          <w:rFonts w:ascii="Arial" w:hAnsi="Arial"/>
          <w:szCs w:val="22"/>
          <w:lang w:val="en-CA"/>
        </w:rPr>
        <w:t xml:space="preserve"> increase in production capacity</w:t>
      </w:r>
      <w:r w:rsidR="00A42026">
        <w:rPr>
          <w:rFonts w:ascii="Arial" w:hAnsi="Arial"/>
          <w:szCs w:val="22"/>
          <w:lang w:val="en-CA"/>
        </w:rPr>
        <w:t xml:space="preserve">, </w:t>
      </w:r>
      <w:r>
        <w:rPr>
          <w:rFonts w:ascii="Arial" w:hAnsi="Arial"/>
          <w:szCs w:val="22"/>
          <w:lang w:val="en-CA"/>
        </w:rPr>
        <w:t xml:space="preserve">this new facility will allow Camso to have more products on hand to meet </w:t>
      </w:r>
      <w:r w:rsidR="00E60E79">
        <w:rPr>
          <w:rFonts w:ascii="Arial" w:hAnsi="Arial"/>
          <w:szCs w:val="22"/>
          <w:lang w:val="en-CA"/>
        </w:rPr>
        <w:t xml:space="preserve">the growing demand </w:t>
      </w:r>
      <w:r w:rsidR="008557EA">
        <w:rPr>
          <w:rFonts w:ascii="Arial" w:hAnsi="Arial"/>
          <w:szCs w:val="22"/>
          <w:lang w:val="en-CA"/>
        </w:rPr>
        <w:t>and shorten</w:t>
      </w:r>
      <w:r w:rsidR="00396069">
        <w:rPr>
          <w:rFonts w:ascii="Arial" w:hAnsi="Arial"/>
          <w:szCs w:val="22"/>
          <w:lang w:val="en-CA"/>
        </w:rPr>
        <w:t xml:space="preserve"> </w:t>
      </w:r>
      <w:r>
        <w:rPr>
          <w:rFonts w:ascii="Arial" w:hAnsi="Arial"/>
          <w:szCs w:val="22"/>
          <w:lang w:val="en-CA"/>
        </w:rPr>
        <w:t>delivery lead times</w:t>
      </w:r>
      <w:r w:rsidR="00AA037B">
        <w:rPr>
          <w:rFonts w:ascii="Arial" w:hAnsi="Arial"/>
          <w:szCs w:val="22"/>
          <w:lang w:val="en-CA"/>
        </w:rPr>
        <w:t>.</w:t>
      </w:r>
      <w:r w:rsidR="00F80D5A">
        <w:rPr>
          <w:rFonts w:ascii="Arial" w:hAnsi="Arial"/>
          <w:szCs w:val="22"/>
          <w:lang w:val="en-CA"/>
        </w:rPr>
        <w:t xml:space="preserve"> </w:t>
      </w:r>
      <w:r>
        <w:rPr>
          <w:rFonts w:ascii="Arial" w:hAnsi="Arial"/>
          <w:szCs w:val="22"/>
          <w:lang w:val="en-CA"/>
        </w:rPr>
        <w:t xml:space="preserve"> </w:t>
      </w:r>
    </w:p>
    <w:p w14:paraId="5175DC33" w14:textId="032BF4E1" w:rsidR="00F80D5A" w:rsidRDefault="00F80D5A" w:rsidP="000D0037">
      <w:pPr>
        <w:pStyle w:val="Corpsdetexte"/>
        <w:rPr>
          <w:rFonts w:ascii="Arial" w:hAnsi="Arial"/>
          <w:szCs w:val="22"/>
        </w:rPr>
      </w:pPr>
    </w:p>
    <w:p w14:paraId="12A529DB" w14:textId="55A1DEEA" w:rsidR="00584D2A" w:rsidRDefault="00F80D5A" w:rsidP="000D0037">
      <w:pPr>
        <w:pStyle w:val="Corpsdetexte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  <w:lang w:val="en-CA"/>
        </w:rPr>
        <w:t xml:space="preserve">Junction City is a strategic location for Camso </w:t>
      </w:r>
      <w:r w:rsidR="00863F14">
        <w:rPr>
          <w:rFonts w:ascii="Arial" w:hAnsi="Arial"/>
          <w:szCs w:val="22"/>
          <w:lang w:val="en-CA"/>
        </w:rPr>
        <w:t>due to</w:t>
      </w:r>
      <w:r>
        <w:rPr>
          <w:rFonts w:ascii="Arial" w:hAnsi="Arial"/>
          <w:szCs w:val="22"/>
          <w:lang w:val="en-CA"/>
        </w:rPr>
        <w:t xml:space="preserve"> its</w:t>
      </w:r>
      <w:r w:rsidR="009D6163">
        <w:rPr>
          <w:rFonts w:ascii="Arial" w:hAnsi="Arial"/>
          <w:szCs w:val="22"/>
          <w:lang w:val="en-CA"/>
        </w:rPr>
        <w:t xml:space="preserve"> </w:t>
      </w:r>
      <w:r w:rsidR="00863F14">
        <w:rPr>
          <w:rFonts w:ascii="Arial" w:hAnsi="Arial"/>
          <w:szCs w:val="22"/>
          <w:lang w:val="en-CA"/>
        </w:rPr>
        <w:t xml:space="preserve">proximity to its existing </w:t>
      </w:r>
      <w:r w:rsidR="009D6163">
        <w:rPr>
          <w:rFonts w:ascii="Arial" w:hAnsi="Arial"/>
          <w:szCs w:val="22"/>
          <w:lang w:val="en-CA"/>
        </w:rPr>
        <w:t>manufacturing plant in Emporia</w:t>
      </w:r>
      <w:r w:rsidR="00584D2A">
        <w:rPr>
          <w:rFonts w:ascii="Arial" w:hAnsi="Arial"/>
          <w:szCs w:val="22"/>
          <w:lang w:val="en-CA"/>
        </w:rPr>
        <w:t>, Kansas.</w:t>
      </w:r>
      <w:r w:rsidR="00710FB4">
        <w:rPr>
          <w:rFonts w:ascii="Arial" w:hAnsi="Arial"/>
          <w:szCs w:val="22"/>
          <w:lang w:val="en-CA"/>
        </w:rPr>
        <w:t xml:space="preserve"> </w:t>
      </w:r>
      <w:r w:rsidR="00203B5A">
        <w:rPr>
          <w:rFonts w:ascii="Arial" w:hAnsi="Arial"/>
          <w:szCs w:val="22"/>
          <w:lang w:val="en-CA"/>
        </w:rPr>
        <w:t>“</w:t>
      </w:r>
      <w:r w:rsidR="00584D2A">
        <w:rPr>
          <w:rFonts w:ascii="Arial" w:hAnsi="Arial"/>
          <w:szCs w:val="22"/>
          <w:lang w:val="en-CA"/>
        </w:rPr>
        <w:t>This</w:t>
      </w:r>
      <w:r w:rsidR="00863F14">
        <w:rPr>
          <w:rFonts w:ascii="Arial" w:hAnsi="Arial"/>
          <w:szCs w:val="22"/>
          <w:lang w:val="en-CA"/>
        </w:rPr>
        <w:t xml:space="preserve"> new location</w:t>
      </w:r>
      <w:r w:rsidR="00584D2A">
        <w:rPr>
          <w:rFonts w:ascii="Arial" w:hAnsi="Arial"/>
          <w:szCs w:val="22"/>
          <w:lang w:val="en-CA"/>
        </w:rPr>
        <w:t xml:space="preserve"> </w:t>
      </w:r>
      <w:r w:rsidR="009D6163">
        <w:rPr>
          <w:rFonts w:ascii="Arial" w:hAnsi="Arial"/>
          <w:szCs w:val="22"/>
          <w:lang w:val="en-CA"/>
        </w:rPr>
        <w:t>will allow</w:t>
      </w:r>
      <w:r w:rsidR="00AE748C">
        <w:rPr>
          <w:rFonts w:ascii="Arial" w:hAnsi="Arial"/>
          <w:szCs w:val="22"/>
          <w:lang w:val="en-CA"/>
        </w:rPr>
        <w:t xml:space="preserve"> for</w:t>
      </w:r>
      <w:r w:rsidR="009D6163">
        <w:rPr>
          <w:rFonts w:ascii="Arial" w:hAnsi="Arial"/>
          <w:szCs w:val="22"/>
          <w:lang w:val="en-CA"/>
        </w:rPr>
        <w:t xml:space="preserve"> </w:t>
      </w:r>
      <w:r w:rsidR="00B8538A">
        <w:rPr>
          <w:rFonts w:ascii="Arial" w:hAnsi="Arial"/>
          <w:szCs w:val="22"/>
          <w:lang w:val="en-CA"/>
        </w:rPr>
        <w:t xml:space="preserve">a strong </w:t>
      </w:r>
      <w:r w:rsidR="009D6163">
        <w:rPr>
          <w:rFonts w:ascii="Arial" w:hAnsi="Arial"/>
          <w:szCs w:val="22"/>
          <w:lang w:val="en-CA"/>
        </w:rPr>
        <w:t>co</w:t>
      </w:r>
      <w:r w:rsidR="00AE748C">
        <w:rPr>
          <w:rFonts w:ascii="Arial" w:hAnsi="Arial"/>
          <w:szCs w:val="22"/>
          <w:lang w:val="en-CA"/>
        </w:rPr>
        <w:t>llaboration</w:t>
      </w:r>
      <w:r w:rsidR="00584D2A">
        <w:rPr>
          <w:rFonts w:ascii="Arial" w:hAnsi="Arial"/>
          <w:szCs w:val="22"/>
          <w:lang w:val="en-CA"/>
        </w:rPr>
        <w:t xml:space="preserve"> between the two plants</w:t>
      </w:r>
      <w:r w:rsidR="00E32F9C">
        <w:rPr>
          <w:rFonts w:ascii="Arial" w:hAnsi="Arial"/>
          <w:szCs w:val="22"/>
          <w:lang w:val="en-CA"/>
        </w:rPr>
        <w:t xml:space="preserve"> to produce and deliver</w:t>
      </w:r>
      <w:r w:rsidR="00584D2A">
        <w:rPr>
          <w:rFonts w:ascii="Arial" w:hAnsi="Arial"/>
          <w:szCs w:val="22"/>
          <w:lang w:val="en-CA"/>
        </w:rPr>
        <w:t xml:space="preserve"> quality products to our customers</w:t>
      </w:r>
      <w:r w:rsidR="009D6163">
        <w:rPr>
          <w:rFonts w:ascii="Arial" w:hAnsi="Arial"/>
          <w:szCs w:val="22"/>
          <w:lang w:val="en-CA"/>
        </w:rPr>
        <w:t xml:space="preserve">. </w:t>
      </w:r>
      <w:r w:rsidR="009D367F">
        <w:rPr>
          <w:rFonts w:ascii="Arial" w:hAnsi="Arial"/>
          <w:szCs w:val="22"/>
          <w:lang w:val="en-CA"/>
        </w:rPr>
        <w:t xml:space="preserve">Moreover, the new site will </w:t>
      </w:r>
      <w:r w:rsidR="00832887">
        <w:rPr>
          <w:rFonts w:ascii="Arial" w:hAnsi="Arial"/>
          <w:szCs w:val="22"/>
          <w:lang w:val="en-CA"/>
        </w:rPr>
        <w:t>allow</w:t>
      </w:r>
      <w:r w:rsidR="009D6163">
        <w:rPr>
          <w:rFonts w:ascii="Arial" w:hAnsi="Arial"/>
          <w:szCs w:val="22"/>
          <w:lang w:val="en-CA"/>
        </w:rPr>
        <w:t xml:space="preserve"> </w:t>
      </w:r>
      <w:r w:rsidR="00AE748C">
        <w:rPr>
          <w:rFonts w:ascii="Arial" w:hAnsi="Arial"/>
          <w:szCs w:val="22"/>
          <w:lang w:val="en-CA"/>
        </w:rPr>
        <w:t>access</w:t>
      </w:r>
      <w:r w:rsidR="00F85527">
        <w:rPr>
          <w:rFonts w:ascii="Arial" w:hAnsi="Arial"/>
          <w:szCs w:val="22"/>
          <w:lang w:val="en-CA"/>
        </w:rPr>
        <w:t xml:space="preserve"> to a talented local workforce</w:t>
      </w:r>
      <w:r w:rsidR="00661F45">
        <w:rPr>
          <w:rFonts w:ascii="Arial" w:hAnsi="Arial"/>
          <w:szCs w:val="22"/>
          <w:lang w:val="en-CA"/>
        </w:rPr>
        <w:t xml:space="preserve"> that</w:t>
      </w:r>
      <w:r w:rsidR="00AE748C">
        <w:rPr>
          <w:rFonts w:ascii="Arial" w:hAnsi="Arial"/>
          <w:szCs w:val="22"/>
          <w:lang w:val="en-CA"/>
        </w:rPr>
        <w:t xml:space="preserve"> will </w:t>
      </w:r>
      <w:r w:rsidR="0009511D">
        <w:rPr>
          <w:rFonts w:ascii="Arial" w:hAnsi="Arial"/>
          <w:szCs w:val="22"/>
          <w:lang w:val="en-CA"/>
        </w:rPr>
        <w:t>allow</w:t>
      </w:r>
      <w:r w:rsidR="00AE748C">
        <w:rPr>
          <w:rFonts w:ascii="Arial" w:hAnsi="Arial"/>
          <w:szCs w:val="22"/>
          <w:lang w:val="en-CA"/>
        </w:rPr>
        <w:t xml:space="preserve"> Camso </w:t>
      </w:r>
      <w:r w:rsidR="00CD738A">
        <w:rPr>
          <w:rFonts w:ascii="Arial" w:hAnsi="Arial"/>
          <w:szCs w:val="22"/>
          <w:lang w:val="en-CA"/>
        </w:rPr>
        <w:t xml:space="preserve">to add </w:t>
      </w:r>
      <w:r w:rsidR="00AE748C">
        <w:rPr>
          <w:rFonts w:ascii="Arial" w:hAnsi="Arial"/>
          <w:szCs w:val="22"/>
          <w:lang w:val="en-CA"/>
        </w:rPr>
        <w:t>35 individuals</w:t>
      </w:r>
      <w:r w:rsidR="00CD738A">
        <w:rPr>
          <w:rFonts w:ascii="Arial" w:hAnsi="Arial"/>
          <w:szCs w:val="22"/>
          <w:lang w:val="en-CA"/>
        </w:rPr>
        <w:t xml:space="preserve"> to our team</w:t>
      </w:r>
      <w:r w:rsidR="00C25423">
        <w:rPr>
          <w:rFonts w:ascii="Arial" w:hAnsi="Arial"/>
          <w:szCs w:val="22"/>
          <w:lang w:val="en-CA"/>
        </w:rPr>
        <w:t>,</w:t>
      </w:r>
      <w:r w:rsidR="00203B5A">
        <w:rPr>
          <w:rFonts w:ascii="Arial" w:hAnsi="Arial"/>
          <w:szCs w:val="22"/>
          <w:lang w:val="en-CA"/>
        </w:rPr>
        <w:t>” says Lajoie.</w:t>
      </w:r>
      <w:r w:rsidR="00AE748C">
        <w:rPr>
          <w:rFonts w:ascii="Arial" w:hAnsi="Arial"/>
          <w:szCs w:val="22"/>
          <w:lang w:val="en-CA"/>
        </w:rPr>
        <w:t xml:space="preserve"> </w:t>
      </w:r>
    </w:p>
    <w:p w14:paraId="66F0EC96" w14:textId="77777777" w:rsidR="00F80D5A" w:rsidRPr="00832887" w:rsidRDefault="00F80D5A" w:rsidP="00F85527">
      <w:pPr>
        <w:pStyle w:val="Corpsdetexte"/>
        <w:rPr>
          <w:rFonts w:ascii="Arial" w:hAnsi="Arial"/>
          <w:szCs w:val="22"/>
        </w:rPr>
      </w:pPr>
    </w:p>
    <w:p w14:paraId="78CF5E85" w14:textId="541236B8" w:rsidR="00324D9A" w:rsidRDefault="00065A98" w:rsidP="000D0037">
      <w:pPr>
        <w:pStyle w:val="Corpsdetexte"/>
        <w:rPr>
          <w:rFonts w:ascii="Arial" w:hAnsi="Arial"/>
          <w:szCs w:val="22"/>
        </w:rPr>
      </w:pPr>
      <w:r w:rsidRPr="00203B5A">
        <w:rPr>
          <w:rFonts w:ascii="Arial" w:hAnsi="Arial"/>
          <w:szCs w:val="22"/>
        </w:rPr>
        <w:t>Camso’s tracks and track systems are recognized</w:t>
      </w:r>
      <w:r w:rsidR="00710FB4">
        <w:rPr>
          <w:rFonts w:ascii="Arial" w:hAnsi="Arial"/>
          <w:szCs w:val="22"/>
        </w:rPr>
        <w:t xml:space="preserve"> </w:t>
      </w:r>
      <w:r w:rsidR="00710FB4" w:rsidRPr="00EA4428">
        <w:rPr>
          <w:rFonts w:ascii="Arial" w:hAnsi="Arial"/>
          <w:szCs w:val="22"/>
        </w:rPr>
        <w:t>as reliable performance products</w:t>
      </w:r>
      <w:r w:rsidRPr="00203B5A">
        <w:rPr>
          <w:rFonts w:ascii="Arial" w:hAnsi="Arial"/>
          <w:szCs w:val="22"/>
        </w:rPr>
        <w:t xml:space="preserve"> </w:t>
      </w:r>
      <w:r w:rsidR="00710FB4">
        <w:rPr>
          <w:rFonts w:ascii="Arial" w:hAnsi="Arial"/>
          <w:szCs w:val="22"/>
        </w:rPr>
        <w:t>by the</w:t>
      </w:r>
      <w:r w:rsidRPr="00203B5A">
        <w:rPr>
          <w:rFonts w:ascii="Arial" w:hAnsi="Arial"/>
          <w:szCs w:val="22"/>
        </w:rPr>
        <w:t xml:space="preserve"> OEM</w:t>
      </w:r>
      <w:r w:rsidR="00710FB4">
        <w:rPr>
          <w:rFonts w:ascii="Arial" w:hAnsi="Arial"/>
          <w:szCs w:val="22"/>
        </w:rPr>
        <w:t xml:space="preserve"> and replacement markets</w:t>
      </w:r>
      <w:r w:rsidRPr="00203B5A">
        <w:rPr>
          <w:rFonts w:ascii="Arial" w:hAnsi="Arial"/>
          <w:szCs w:val="22"/>
        </w:rPr>
        <w:t>. The introduction of this facility will</w:t>
      </w:r>
      <w:r w:rsidR="00F80D5A" w:rsidRPr="00F80D5A">
        <w:rPr>
          <w:rFonts w:ascii="Arial" w:hAnsi="Arial"/>
          <w:szCs w:val="22"/>
          <w:lang w:val="en-CA"/>
        </w:rPr>
        <w:t xml:space="preserve"> </w:t>
      </w:r>
      <w:r w:rsidR="00F80D5A">
        <w:rPr>
          <w:rFonts w:ascii="Arial" w:hAnsi="Arial"/>
          <w:szCs w:val="22"/>
          <w:lang w:val="en-CA"/>
        </w:rPr>
        <w:t>solidify Camso’s market leadership and assert its continued commitment to being the best partner for its customers</w:t>
      </w:r>
      <w:r w:rsidR="00F80D5A">
        <w:rPr>
          <w:rFonts w:ascii="Arial" w:hAnsi="Arial"/>
          <w:szCs w:val="22"/>
        </w:rPr>
        <w:t>.</w:t>
      </w:r>
    </w:p>
    <w:p w14:paraId="4F6EBF5A" w14:textId="77777777" w:rsidR="00D65D7A" w:rsidRDefault="00D65D7A" w:rsidP="000D0037">
      <w:pPr>
        <w:pStyle w:val="Corpsdetexte"/>
        <w:rPr>
          <w:rFonts w:ascii="Arial" w:hAnsi="Arial"/>
          <w:szCs w:val="22"/>
        </w:rPr>
      </w:pPr>
    </w:p>
    <w:p w14:paraId="107BE572" w14:textId="77777777" w:rsidR="001862FB" w:rsidRPr="00B73757" w:rsidRDefault="001862FB" w:rsidP="000D0037">
      <w:pPr>
        <w:pStyle w:val="Corpsdetexte"/>
        <w:rPr>
          <w:rFonts w:ascii="Arial" w:hAnsi="Arial"/>
          <w:szCs w:val="22"/>
        </w:rPr>
      </w:pPr>
    </w:p>
    <w:p w14:paraId="5C654268" w14:textId="4327911F" w:rsidR="008A489F" w:rsidRDefault="00203B5A" w:rsidP="00203B5A">
      <w:pPr>
        <w:pStyle w:val="Corpsdetexte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-30-</w:t>
      </w:r>
    </w:p>
    <w:p w14:paraId="7C1DEFB2" w14:textId="77777777" w:rsidR="001862FB" w:rsidRPr="008A489F" w:rsidRDefault="001862FB" w:rsidP="00203B5A">
      <w:pPr>
        <w:pStyle w:val="Corpsdetexte"/>
        <w:jc w:val="center"/>
        <w:rPr>
          <w:rFonts w:ascii="Arial" w:hAnsi="Arial"/>
          <w:szCs w:val="22"/>
        </w:rPr>
      </w:pPr>
    </w:p>
    <w:p w14:paraId="31A19E53" w14:textId="16462768" w:rsidR="00E56D0F" w:rsidRPr="008607A8" w:rsidRDefault="008A489F" w:rsidP="000D0037">
      <w:pPr>
        <w:pStyle w:val="Corpsdetexte"/>
        <w:rPr>
          <w:rFonts w:ascii="Arial" w:hAnsi="Arial"/>
          <w:szCs w:val="22"/>
        </w:rPr>
      </w:pPr>
      <w:r w:rsidRPr="008A489F">
        <w:rPr>
          <w:rFonts w:ascii="Arial" w:hAnsi="Arial"/>
          <w:szCs w:val="22"/>
        </w:rPr>
        <w:t> </w:t>
      </w:r>
    </w:p>
    <w:p w14:paraId="520CA9AC" w14:textId="77777777" w:rsidR="00160F11" w:rsidRPr="000E01D3" w:rsidRDefault="00160F11" w:rsidP="00160F11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t>About Camso</w:t>
      </w:r>
    </w:p>
    <w:p w14:paraId="4AD61DA3" w14:textId="2A5010E4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  <w:r w:rsidRPr="000E01D3">
        <w:rPr>
          <w:rFonts w:ascii="Arial" w:hAnsi="Arial" w:cs="Arial"/>
          <w:szCs w:val="22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B35207">
        <w:rPr>
          <w:rFonts w:ascii="Arial" w:hAnsi="Arial" w:cs="Arial"/>
          <w:szCs w:val="22"/>
          <w:lang w:val="en-CA"/>
        </w:rPr>
        <w:t>who</w:t>
      </w:r>
      <w:r w:rsidR="00B35207" w:rsidRPr="000E01D3">
        <w:rPr>
          <w:rFonts w:ascii="Arial" w:hAnsi="Arial" w:cs="Arial"/>
          <w:szCs w:val="22"/>
          <w:lang w:val="en-CA"/>
        </w:rPr>
        <w:t xml:space="preserve"> </w:t>
      </w:r>
      <w:r w:rsidRPr="000E01D3">
        <w:rPr>
          <w:rFonts w:ascii="Arial" w:hAnsi="Arial" w:cs="Arial"/>
          <w:szCs w:val="22"/>
          <w:lang w:val="en-CA"/>
        </w:rPr>
        <w:t>place 100% of their effort on 11% of the global tire and track market—the off-the-road market. It operates advanced R&amp;D centres and manufacturing plants in North and South America, Europe and Asia. Camso supplies its products to leading original equipment manufacturers (OEM</w:t>
      </w:r>
      <w:r w:rsidR="00C25423">
        <w:rPr>
          <w:rFonts w:ascii="Arial" w:hAnsi="Arial" w:cs="Arial"/>
          <w:szCs w:val="22"/>
          <w:lang w:val="en-CA"/>
        </w:rPr>
        <w:t>s</w:t>
      </w:r>
      <w:r w:rsidRPr="000E01D3">
        <w:rPr>
          <w:rFonts w:ascii="Arial" w:hAnsi="Arial" w:cs="Arial"/>
          <w:szCs w:val="22"/>
          <w:lang w:val="en-CA"/>
        </w:rPr>
        <w:t>) under the names Camso and Solideal</w:t>
      </w:r>
      <w:r w:rsidR="00C25423">
        <w:rPr>
          <w:rFonts w:ascii="Arial" w:hAnsi="Arial" w:cs="Arial"/>
          <w:szCs w:val="22"/>
          <w:lang w:val="en-CA"/>
        </w:rPr>
        <w:t>,</w:t>
      </w:r>
      <w:r w:rsidRPr="000E01D3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50F97259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0CA4B24D" w14:textId="77777777" w:rsidR="00160F11" w:rsidRDefault="00486938" w:rsidP="00160F11">
      <w:pPr>
        <w:spacing w:before="0" w:after="0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 xml:space="preserve"> </w:t>
      </w:r>
    </w:p>
    <w:p w14:paraId="23818317" w14:textId="77777777" w:rsidR="001862FB" w:rsidRDefault="001862FB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3A8ED3E9" w14:textId="77777777" w:rsidR="001862FB" w:rsidRPr="000E01D3" w:rsidRDefault="001862FB" w:rsidP="00160F11">
      <w:pPr>
        <w:spacing w:before="0" w:after="0"/>
        <w:rPr>
          <w:rFonts w:ascii="Arial" w:hAnsi="Arial" w:cs="Arial"/>
          <w:szCs w:val="22"/>
          <w:lang w:val="en-CA"/>
        </w:rPr>
      </w:pPr>
      <w:bookmarkStart w:id="0" w:name="_GoBack"/>
      <w:bookmarkEnd w:id="0"/>
    </w:p>
    <w:p w14:paraId="2558F204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0E01D3">
        <w:rPr>
          <w:rFonts w:ascii="Arial" w:hAnsi="Arial" w:cs="Arial"/>
          <w:b/>
          <w:bCs/>
          <w:szCs w:val="22"/>
          <w:lang w:val="en-CA"/>
        </w:rPr>
        <w:lastRenderedPageBreak/>
        <w:t>For Company Information:</w:t>
      </w:r>
    </w:p>
    <w:p w14:paraId="60494636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0E01D3">
        <w:rPr>
          <w:rFonts w:ascii="Arial" w:hAnsi="Arial" w:cs="Arial"/>
          <w:bCs/>
          <w:szCs w:val="22"/>
          <w:lang w:val="en-CA"/>
        </w:rPr>
        <w:t xml:space="preserve">Derek Bradeen, </w:t>
      </w:r>
      <w:r w:rsidR="00B35207" w:rsidRPr="00B35207">
        <w:rPr>
          <w:rFonts w:ascii="Arial" w:hAnsi="Arial" w:cs="Arial"/>
          <w:bCs/>
          <w:color w:val="0D0D0D"/>
          <w:szCs w:val="22"/>
          <w:lang w:val="en-CA"/>
        </w:rPr>
        <w:t>Brand, Communications and Global Marketing Executive Director</w:t>
      </w:r>
    </w:p>
    <w:p w14:paraId="76177FBF" w14:textId="7DCA3418" w:rsidR="00160F11" w:rsidRPr="000E01D3" w:rsidRDefault="00160F11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r w:rsidRPr="000E01D3">
        <w:rPr>
          <w:rFonts w:ascii="Arial" w:hAnsi="Arial" w:cs="Arial"/>
          <w:bCs/>
          <w:szCs w:val="22"/>
          <w:lang w:val="en-CA"/>
        </w:rPr>
        <w:t>2633 Macpherson Street</w:t>
      </w:r>
      <w:r w:rsidRPr="000E01D3">
        <w:rPr>
          <w:rFonts w:ascii="Arial" w:hAnsi="Arial" w:cs="Arial"/>
          <w:bCs/>
          <w:szCs w:val="22"/>
          <w:lang w:val="en-CA"/>
        </w:rPr>
        <w:br/>
        <w:t>Magog, Qu</w:t>
      </w:r>
      <w:r w:rsidR="00C25423">
        <w:rPr>
          <w:rFonts w:ascii="Arial" w:hAnsi="Arial" w:cs="Arial"/>
          <w:bCs/>
          <w:szCs w:val="22"/>
          <w:lang w:val="en-CA"/>
        </w:rPr>
        <w:t>e</w:t>
      </w:r>
      <w:r w:rsidRPr="000E01D3">
        <w:rPr>
          <w:rFonts w:ascii="Arial" w:hAnsi="Arial" w:cs="Arial"/>
          <w:bCs/>
          <w:szCs w:val="22"/>
          <w:lang w:val="en-CA"/>
        </w:rPr>
        <w:t>bec</w:t>
      </w:r>
      <w:r w:rsidR="00C25423">
        <w:rPr>
          <w:rFonts w:ascii="Arial" w:hAnsi="Arial" w:cs="Arial"/>
          <w:bCs/>
          <w:szCs w:val="22"/>
          <w:lang w:val="en-CA"/>
        </w:rPr>
        <w:t>  </w:t>
      </w:r>
      <w:r w:rsidRPr="000E01D3">
        <w:rPr>
          <w:rFonts w:ascii="Arial" w:hAnsi="Arial" w:cs="Arial"/>
          <w:bCs/>
          <w:szCs w:val="22"/>
          <w:lang w:val="en-CA"/>
        </w:rPr>
        <w:t>J1X</w:t>
      </w:r>
      <w:r w:rsidR="00C25423">
        <w:rPr>
          <w:rFonts w:ascii="Arial" w:hAnsi="Arial" w:cs="Arial"/>
          <w:bCs/>
          <w:szCs w:val="22"/>
          <w:lang w:val="en-CA"/>
        </w:rPr>
        <w:t> </w:t>
      </w:r>
      <w:r w:rsidRPr="000E01D3">
        <w:rPr>
          <w:rFonts w:ascii="Arial" w:hAnsi="Arial" w:cs="Arial"/>
          <w:bCs/>
          <w:szCs w:val="22"/>
          <w:lang w:val="en-CA"/>
        </w:rPr>
        <w:t>0E6 CANADA</w:t>
      </w:r>
      <w:r w:rsidRPr="000E01D3">
        <w:rPr>
          <w:rFonts w:ascii="Arial" w:hAnsi="Arial" w:cs="Arial"/>
          <w:bCs/>
          <w:szCs w:val="22"/>
          <w:lang w:val="en-CA"/>
        </w:rPr>
        <w:br/>
        <w:t>Tel.: +1</w:t>
      </w:r>
      <w:r w:rsidR="00486938">
        <w:rPr>
          <w:rFonts w:ascii="Arial" w:hAnsi="Arial" w:cs="Arial"/>
          <w:bCs/>
          <w:szCs w:val="22"/>
          <w:lang w:val="en-CA"/>
        </w:rPr>
        <w:t xml:space="preserve"> </w:t>
      </w:r>
      <w:r w:rsidRPr="000E01D3">
        <w:rPr>
          <w:rFonts w:ascii="Arial" w:hAnsi="Arial" w:cs="Arial"/>
          <w:bCs/>
          <w:szCs w:val="22"/>
          <w:lang w:val="en-CA"/>
        </w:rPr>
        <w:t>819-869-8019</w:t>
      </w:r>
      <w:r w:rsidRPr="000E01D3">
        <w:rPr>
          <w:rFonts w:ascii="Arial" w:hAnsi="Arial" w:cs="Arial"/>
          <w:bCs/>
          <w:szCs w:val="22"/>
          <w:lang w:val="en-CA"/>
        </w:rPr>
        <w:br/>
      </w:r>
      <w:hyperlink r:id="rId8" w:history="1">
        <w:r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derek.bradeen@camso.co</w:t>
        </w:r>
      </w:hyperlink>
    </w:p>
    <w:p w14:paraId="7E8CC56F" w14:textId="77777777" w:rsidR="00160F11" w:rsidRPr="000E01D3" w:rsidRDefault="00FA48D0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9" w:history="1">
        <w:r w:rsidR="00160F11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797F27AF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4554EFD1" w14:textId="77777777" w:rsidR="00863F14" w:rsidRPr="000E01D3" w:rsidRDefault="00863F14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29053218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475F7EF6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35967EB5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6987A956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1478424E" w14:textId="77777777" w:rsidR="00160F11" w:rsidRPr="000E01D3" w:rsidRDefault="00160F11" w:rsidP="00160F11">
      <w:pPr>
        <w:rPr>
          <w:rFonts w:ascii="Arial" w:hAnsi="Arial" w:cs="Arial"/>
          <w:szCs w:val="22"/>
          <w:lang w:val="en-CA"/>
        </w:rPr>
      </w:pPr>
    </w:p>
    <w:p w14:paraId="649459B0" w14:textId="77777777" w:rsidR="002C2630" w:rsidRPr="000E01D3" w:rsidRDefault="00FA48D0">
      <w:pPr>
        <w:rPr>
          <w:lang w:val="en-CA"/>
        </w:rPr>
      </w:pPr>
    </w:p>
    <w:sectPr w:rsidR="002C2630" w:rsidRPr="000E01D3" w:rsidSect="00FF0DA5">
      <w:headerReference w:type="default" r:id="rId10"/>
      <w:footerReference w:type="default" r:id="rId11"/>
      <w:footerReference w:type="first" r:id="rId12"/>
      <w:pgSz w:w="12240" w:h="15840" w:code="1"/>
      <w:pgMar w:top="900" w:right="1440" w:bottom="85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2A19" w14:textId="77777777" w:rsidR="00FA48D0" w:rsidRDefault="00FA48D0">
      <w:pPr>
        <w:spacing w:before="0" w:after="0"/>
      </w:pPr>
      <w:r>
        <w:separator/>
      </w:r>
    </w:p>
  </w:endnote>
  <w:endnote w:type="continuationSeparator" w:id="0">
    <w:p w14:paraId="62C69C61" w14:textId="77777777" w:rsidR="00FA48D0" w:rsidRDefault="00FA4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D3E3" w14:textId="77777777" w:rsidR="003545C0" w:rsidRPr="00B05503" w:rsidRDefault="00FA48D0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E17E" w14:textId="77777777" w:rsidR="003545C0" w:rsidRDefault="000E01D3" w:rsidP="003545C0">
    <w:pPr>
      <w:pStyle w:val="Pieddepag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414A50">
      <w:rPr>
        <w:noProof/>
      </w:rPr>
      <w:fldChar w:fldCharType="begin"/>
    </w:r>
    <w:r w:rsidR="00414A50">
      <w:rPr>
        <w:noProof/>
      </w:rPr>
      <w:instrText xml:space="preserve"> NUMPAGES   \* MERGEFORMAT </w:instrText>
    </w:r>
    <w:r w:rsidR="00414A50">
      <w:rPr>
        <w:noProof/>
      </w:rPr>
      <w:fldChar w:fldCharType="separate"/>
    </w:r>
    <w:r w:rsidR="00D46E8D">
      <w:rPr>
        <w:noProof/>
      </w:rPr>
      <w:t>2</w:t>
    </w:r>
    <w:r w:rsidR="00414A50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7246" w14:textId="77777777" w:rsidR="00FA48D0" w:rsidRDefault="00FA48D0">
      <w:pPr>
        <w:spacing w:before="0" w:after="0"/>
      </w:pPr>
      <w:r>
        <w:separator/>
      </w:r>
    </w:p>
  </w:footnote>
  <w:footnote w:type="continuationSeparator" w:id="0">
    <w:p w14:paraId="428E6CFF" w14:textId="77777777" w:rsidR="00FA48D0" w:rsidRDefault="00FA4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FC5A" w14:textId="77777777" w:rsidR="00FF0DA5" w:rsidRDefault="000E01D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45C1FFB" wp14:editId="3D43C0D7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5E4E"/>
    <w:multiLevelType w:val="hybridMultilevel"/>
    <w:tmpl w:val="593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4B5"/>
    <w:multiLevelType w:val="hybridMultilevel"/>
    <w:tmpl w:val="14602DE0"/>
    <w:lvl w:ilvl="0" w:tplc="325A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F2D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3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3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C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C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AF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F96"/>
    <w:multiLevelType w:val="multilevel"/>
    <w:tmpl w:val="424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854AF"/>
    <w:multiLevelType w:val="hybridMultilevel"/>
    <w:tmpl w:val="E7927C7E"/>
    <w:lvl w:ilvl="0" w:tplc="4B6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E1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2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43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D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0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61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19EF"/>
    <w:multiLevelType w:val="hybridMultilevel"/>
    <w:tmpl w:val="36C0E3D6"/>
    <w:lvl w:ilvl="0" w:tplc="18B2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2C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CB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C4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6C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4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7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E4FD9"/>
    <w:multiLevelType w:val="hybridMultilevel"/>
    <w:tmpl w:val="0D8861EC"/>
    <w:lvl w:ilvl="0" w:tplc="2B12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8A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87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40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8F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20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88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E5B34"/>
    <w:multiLevelType w:val="hybridMultilevel"/>
    <w:tmpl w:val="2C8EB8DC"/>
    <w:lvl w:ilvl="0" w:tplc="4338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CA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C3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C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49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9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A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1"/>
    <w:rsid w:val="000222BF"/>
    <w:rsid w:val="00030117"/>
    <w:rsid w:val="000420A4"/>
    <w:rsid w:val="00065A98"/>
    <w:rsid w:val="00067ABB"/>
    <w:rsid w:val="00072BCB"/>
    <w:rsid w:val="0007797B"/>
    <w:rsid w:val="00083783"/>
    <w:rsid w:val="0009511D"/>
    <w:rsid w:val="00096B9C"/>
    <w:rsid w:val="000A1DE1"/>
    <w:rsid w:val="000B18B2"/>
    <w:rsid w:val="000B3F94"/>
    <w:rsid w:val="000C1C88"/>
    <w:rsid w:val="000C2CB3"/>
    <w:rsid w:val="000C7730"/>
    <w:rsid w:val="000D0037"/>
    <w:rsid w:val="000D3C99"/>
    <w:rsid w:val="000D5B42"/>
    <w:rsid w:val="000E01D3"/>
    <w:rsid w:val="000E1464"/>
    <w:rsid w:val="000F7C68"/>
    <w:rsid w:val="0010105A"/>
    <w:rsid w:val="0010737C"/>
    <w:rsid w:val="00132EE2"/>
    <w:rsid w:val="00145EB2"/>
    <w:rsid w:val="00147F83"/>
    <w:rsid w:val="00152A3B"/>
    <w:rsid w:val="0015568B"/>
    <w:rsid w:val="00160F11"/>
    <w:rsid w:val="00176CDD"/>
    <w:rsid w:val="0018291C"/>
    <w:rsid w:val="00183B55"/>
    <w:rsid w:val="001841AF"/>
    <w:rsid w:val="001862FB"/>
    <w:rsid w:val="00187259"/>
    <w:rsid w:val="00190056"/>
    <w:rsid w:val="0019182E"/>
    <w:rsid w:val="001B612A"/>
    <w:rsid w:val="001B682C"/>
    <w:rsid w:val="001C1381"/>
    <w:rsid w:val="001C7E5D"/>
    <w:rsid w:val="001F6990"/>
    <w:rsid w:val="00201383"/>
    <w:rsid w:val="00203B5A"/>
    <w:rsid w:val="002073C0"/>
    <w:rsid w:val="0021321C"/>
    <w:rsid w:val="00217C4D"/>
    <w:rsid w:val="002225D6"/>
    <w:rsid w:val="00224CFC"/>
    <w:rsid w:val="00226111"/>
    <w:rsid w:val="00231F53"/>
    <w:rsid w:val="00237416"/>
    <w:rsid w:val="00242156"/>
    <w:rsid w:val="00245296"/>
    <w:rsid w:val="00247D80"/>
    <w:rsid w:val="00251B02"/>
    <w:rsid w:val="00252F14"/>
    <w:rsid w:val="00257B56"/>
    <w:rsid w:val="00260C80"/>
    <w:rsid w:val="00262388"/>
    <w:rsid w:val="00265837"/>
    <w:rsid w:val="00282D01"/>
    <w:rsid w:val="002931A6"/>
    <w:rsid w:val="002A33E6"/>
    <w:rsid w:val="002B3128"/>
    <w:rsid w:val="002C2244"/>
    <w:rsid w:val="0031475A"/>
    <w:rsid w:val="00323820"/>
    <w:rsid w:val="00324D9A"/>
    <w:rsid w:val="00332AC9"/>
    <w:rsid w:val="00344417"/>
    <w:rsid w:val="0034569A"/>
    <w:rsid w:val="00381C58"/>
    <w:rsid w:val="00382EA6"/>
    <w:rsid w:val="00384580"/>
    <w:rsid w:val="00386381"/>
    <w:rsid w:val="00396069"/>
    <w:rsid w:val="003A34EB"/>
    <w:rsid w:val="003C5F0D"/>
    <w:rsid w:val="003E05FD"/>
    <w:rsid w:val="0040387B"/>
    <w:rsid w:val="00407A59"/>
    <w:rsid w:val="00411D2E"/>
    <w:rsid w:val="00414A50"/>
    <w:rsid w:val="00417B20"/>
    <w:rsid w:val="004323FD"/>
    <w:rsid w:val="004359BB"/>
    <w:rsid w:val="00442618"/>
    <w:rsid w:val="00445DD7"/>
    <w:rsid w:val="00450EE1"/>
    <w:rsid w:val="004511F0"/>
    <w:rsid w:val="00451CFF"/>
    <w:rsid w:val="004608EF"/>
    <w:rsid w:val="00467589"/>
    <w:rsid w:val="00467AEB"/>
    <w:rsid w:val="0048263B"/>
    <w:rsid w:val="00486938"/>
    <w:rsid w:val="004A6D5D"/>
    <w:rsid w:val="004B1EDC"/>
    <w:rsid w:val="004C3A90"/>
    <w:rsid w:val="004C3D3E"/>
    <w:rsid w:val="004D197D"/>
    <w:rsid w:val="004D1FB6"/>
    <w:rsid w:val="004D2523"/>
    <w:rsid w:val="004E39E6"/>
    <w:rsid w:val="004F5B39"/>
    <w:rsid w:val="004F6C94"/>
    <w:rsid w:val="00500C99"/>
    <w:rsid w:val="00510FCC"/>
    <w:rsid w:val="005165CE"/>
    <w:rsid w:val="0052713A"/>
    <w:rsid w:val="00527699"/>
    <w:rsid w:val="00533E1B"/>
    <w:rsid w:val="00547B0C"/>
    <w:rsid w:val="00555B71"/>
    <w:rsid w:val="005562F9"/>
    <w:rsid w:val="0056470C"/>
    <w:rsid w:val="00564EB3"/>
    <w:rsid w:val="00582517"/>
    <w:rsid w:val="005836EF"/>
    <w:rsid w:val="00584D2A"/>
    <w:rsid w:val="00595D93"/>
    <w:rsid w:val="005B04D1"/>
    <w:rsid w:val="005E3067"/>
    <w:rsid w:val="005E5BEA"/>
    <w:rsid w:val="00627BC8"/>
    <w:rsid w:val="00635022"/>
    <w:rsid w:val="006375A1"/>
    <w:rsid w:val="0065663C"/>
    <w:rsid w:val="00661F45"/>
    <w:rsid w:val="00670544"/>
    <w:rsid w:val="006729CB"/>
    <w:rsid w:val="006748EE"/>
    <w:rsid w:val="006814A8"/>
    <w:rsid w:val="00683BDB"/>
    <w:rsid w:val="00695972"/>
    <w:rsid w:val="006A2DDA"/>
    <w:rsid w:val="006A4CF5"/>
    <w:rsid w:val="006B0754"/>
    <w:rsid w:val="006C5503"/>
    <w:rsid w:val="006C6779"/>
    <w:rsid w:val="006D3C83"/>
    <w:rsid w:val="006D51AC"/>
    <w:rsid w:val="006E3FDC"/>
    <w:rsid w:val="006F5999"/>
    <w:rsid w:val="00710FB4"/>
    <w:rsid w:val="00716C2D"/>
    <w:rsid w:val="0072699F"/>
    <w:rsid w:val="0072719C"/>
    <w:rsid w:val="00742200"/>
    <w:rsid w:val="00744EAA"/>
    <w:rsid w:val="00747D3F"/>
    <w:rsid w:val="00752295"/>
    <w:rsid w:val="00781AD5"/>
    <w:rsid w:val="00785632"/>
    <w:rsid w:val="007B495D"/>
    <w:rsid w:val="007B5E79"/>
    <w:rsid w:val="007B7417"/>
    <w:rsid w:val="007C41FF"/>
    <w:rsid w:val="007D43D2"/>
    <w:rsid w:val="007D4B3C"/>
    <w:rsid w:val="007E71EA"/>
    <w:rsid w:val="007F5ACA"/>
    <w:rsid w:val="008044C5"/>
    <w:rsid w:val="008241FE"/>
    <w:rsid w:val="00826EC3"/>
    <w:rsid w:val="00832887"/>
    <w:rsid w:val="00843BB7"/>
    <w:rsid w:val="00851517"/>
    <w:rsid w:val="008557EA"/>
    <w:rsid w:val="00855EBC"/>
    <w:rsid w:val="00857B06"/>
    <w:rsid w:val="008604F6"/>
    <w:rsid w:val="008607A8"/>
    <w:rsid w:val="00861017"/>
    <w:rsid w:val="00863F14"/>
    <w:rsid w:val="00882E98"/>
    <w:rsid w:val="008A1AF7"/>
    <w:rsid w:val="008A489F"/>
    <w:rsid w:val="008B0485"/>
    <w:rsid w:val="008B3313"/>
    <w:rsid w:val="008B4239"/>
    <w:rsid w:val="008C571D"/>
    <w:rsid w:val="008D56DA"/>
    <w:rsid w:val="008F35FB"/>
    <w:rsid w:val="008F46EA"/>
    <w:rsid w:val="00903694"/>
    <w:rsid w:val="00925E2A"/>
    <w:rsid w:val="00940C38"/>
    <w:rsid w:val="00942688"/>
    <w:rsid w:val="0094637F"/>
    <w:rsid w:val="00951F22"/>
    <w:rsid w:val="0095568B"/>
    <w:rsid w:val="0097754F"/>
    <w:rsid w:val="0098599C"/>
    <w:rsid w:val="00986CE1"/>
    <w:rsid w:val="00990281"/>
    <w:rsid w:val="00992336"/>
    <w:rsid w:val="009A4452"/>
    <w:rsid w:val="009B1219"/>
    <w:rsid w:val="009B5C70"/>
    <w:rsid w:val="009B65E1"/>
    <w:rsid w:val="009B683D"/>
    <w:rsid w:val="009C3135"/>
    <w:rsid w:val="009D367F"/>
    <w:rsid w:val="009D6163"/>
    <w:rsid w:val="009D660A"/>
    <w:rsid w:val="00A02BAE"/>
    <w:rsid w:val="00A256F1"/>
    <w:rsid w:val="00A3399C"/>
    <w:rsid w:val="00A418CF"/>
    <w:rsid w:val="00A42026"/>
    <w:rsid w:val="00A4329B"/>
    <w:rsid w:val="00A4373B"/>
    <w:rsid w:val="00A957B7"/>
    <w:rsid w:val="00A95A5C"/>
    <w:rsid w:val="00AA037B"/>
    <w:rsid w:val="00AB244F"/>
    <w:rsid w:val="00AC4A3C"/>
    <w:rsid w:val="00AD1BC5"/>
    <w:rsid w:val="00AD4783"/>
    <w:rsid w:val="00AD56C8"/>
    <w:rsid w:val="00AE748C"/>
    <w:rsid w:val="00B05F67"/>
    <w:rsid w:val="00B12F11"/>
    <w:rsid w:val="00B225DD"/>
    <w:rsid w:val="00B24E4F"/>
    <w:rsid w:val="00B35207"/>
    <w:rsid w:val="00B42E45"/>
    <w:rsid w:val="00B46CE5"/>
    <w:rsid w:val="00B5627A"/>
    <w:rsid w:val="00B712E1"/>
    <w:rsid w:val="00B73757"/>
    <w:rsid w:val="00B8063F"/>
    <w:rsid w:val="00B81764"/>
    <w:rsid w:val="00B8538A"/>
    <w:rsid w:val="00B877DD"/>
    <w:rsid w:val="00B921F8"/>
    <w:rsid w:val="00BB6B7B"/>
    <w:rsid w:val="00BC1122"/>
    <w:rsid w:val="00BC3C04"/>
    <w:rsid w:val="00BC43C1"/>
    <w:rsid w:val="00BC5AB9"/>
    <w:rsid w:val="00BE0564"/>
    <w:rsid w:val="00BF3C22"/>
    <w:rsid w:val="00BF4AAD"/>
    <w:rsid w:val="00C003F0"/>
    <w:rsid w:val="00C01F62"/>
    <w:rsid w:val="00C15EF2"/>
    <w:rsid w:val="00C22DCD"/>
    <w:rsid w:val="00C25423"/>
    <w:rsid w:val="00C504BF"/>
    <w:rsid w:val="00C655D4"/>
    <w:rsid w:val="00C7281D"/>
    <w:rsid w:val="00C874EB"/>
    <w:rsid w:val="00CB70AC"/>
    <w:rsid w:val="00CC55D5"/>
    <w:rsid w:val="00CD2309"/>
    <w:rsid w:val="00CD4E78"/>
    <w:rsid w:val="00CD738A"/>
    <w:rsid w:val="00CF14B4"/>
    <w:rsid w:val="00CF59DE"/>
    <w:rsid w:val="00D04C19"/>
    <w:rsid w:val="00D07CF8"/>
    <w:rsid w:val="00D1185E"/>
    <w:rsid w:val="00D24CC8"/>
    <w:rsid w:val="00D300E8"/>
    <w:rsid w:val="00D35FB2"/>
    <w:rsid w:val="00D43D0C"/>
    <w:rsid w:val="00D44096"/>
    <w:rsid w:val="00D45C17"/>
    <w:rsid w:val="00D46E8D"/>
    <w:rsid w:val="00D53B94"/>
    <w:rsid w:val="00D54855"/>
    <w:rsid w:val="00D57FBF"/>
    <w:rsid w:val="00D60704"/>
    <w:rsid w:val="00D60FE7"/>
    <w:rsid w:val="00D637DA"/>
    <w:rsid w:val="00D65D7A"/>
    <w:rsid w:val="00D91508"/>
    <w:rsid w:val="00D94B03"/>
    <w:rsid w:val="00DA53C3"/>
    <w:rsid w:val="00DB2EED"/>
    <w:rsid w:val="00DB3846"/>
    <w:rsid w:val="00DB7972"/>
    <w:rsid w:val="00DC3A46"/>
    <w:rsid w:val="00DD1192"/>
    <w:rsid w:val="00DD35D0"/>
    <w:rsid w:val="00DD73BE"/>
    <w:rsid w:val="00DE5CF3"/>
    <w:rsid w:val="00DF430F"/>
    <w:rsid w:val="00DF6576"/>
    <w:rsid w:val="00E06577"/>
    <w:rsid w:val="00E24A48"/>
    <w:rsid w:val="00E32F9C"/>
    <w:rsid w:val="00E36766"/>
    <w:rsid w:val="00E50515"/>
    <w:rsid w:val="00E55F3C"/>
    <w:rsid w:val="00E56D0F"/>
    <w:rsid w:val="00E56DBB"/>
    <w:rsid w:val="00E60E79"/>
    <w:rsid w:val="00E63631"/>
    <w:rsid w:val="00E723FE"/>
    <w:rsid w:val="00E75424"/>
    <w:rsid w:val="00E82503"/>
    <w:rsid w:val="00E9603E"/>
    <w:rsid w:val="00EA2FD6"/>
    <w:rsid w:val="00EA5554"/>
    <w:rsid w:val="00EA78F8"/>
    <w:rsid w:val="00EC05B3"/>
    <w:rsid w:val="00ED30A9"/>
    <w:rsid w:val="00EE04B9"/>
    <w:rsid w:val="00EE6166"/>
    <w:rsid w:val="00EF373A"/>
    <w:rsid w:val="00F0539C"/>
    <w:rsid w:val="00F14ADA"/>
    <w:rsid w:val="00F16474"/>
    <w:rsid w:val="00F21B6E"/>
    <w:rsid w:val="00F22B8A"/>
    <w:rsid w:val="00F249B6"/>
    <w:rsid w:val="00F6077B"/>
    <w:rsid w:val="00F712E8"/>
    <w:rsid w:val="00F77E14"/>
    <w:rsid w:val="00F80D5A"/>
    <w:rsid w:val="00F81EB1"/>
    <w:rsid w:val="00F82DB4"/>
    <w:rsid w:val="00F84E00"/>
    <w:rsid w:val="00F85527"/>
    <w:rsid w:val="00F8606B"/>
    <w:rsid w:val="00FA13B3"/>
    <w:rsid w:val="00FA48D0"/>
    <w:rsid w:val="00FB2399"/>
    <w:rsid w:val="00FC6123"/>
    <w:rsid w:val="00FD386A"/>
    <w:rsid w:val="00FD3FCF"/>
    <w:rsid w:val="00FD7F2D"/>
    <w:rsid w:val="00FE1636"/>
    <w:rsid w:val="00FE5D36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A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11"/>
    <w:pPr>
      <w:spacing w:before="60" w:after="240"/>
    </w:pPr>
    <w:rPr>
      <w:rFonts w:ascii="Verdana" w:eastAsia="Times New Roman" w:hAnsi="Verdana" w:cs="Times New Roman"/>
      <w:sz w:val="22"/>
      <w:szCs w:val="20"/>
    </w:rPr>
  </w:style>
  <w:style w:type="paragraph" w:styleId="Titre1">
    <w:name w:val="heading 1"/>
    <w:basedOn w:val="Normal"/>
    <w:next w:val="Corpsdetexte"/>
    <w:link w:val="Titre1Car"/>
    <w:qFormat/>
    <w:rsid w:val="00160F11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0F11"/>
    <w:rPr>
      <w:rFonts w:ascii="Tahoma" w:eastAsia="Times New Roman" w:hAnsi="Tahoma" w:cs="Tahoma"/>
      <w:kern w:val="28"/>
      <w:sz w:val="40"/>
      <w:szCs w:val="20"/>
    </w:rPr>
  </w:style>
  <w:style w:type="paragraph" w:styleId="Corpsdetexte">
    <w:name w:val="Body Text"/>
    <w:basedOn w:val="Normal"/>
    <w:link w:val="CorpsdetexteCar"/>
    <w:qFormat/>
    <w:rsid w:val="00160F11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160F11"/>
    <w:rPr>
      <w:rFonts w:eastAsia="Times New Roman" w:cs="Arial"/>
      <w:sz w:val="22"/>
      <w:szCs w:val="20"/>
    </w:rPr>
  </w:style>
  <w:style w:type="paragraph" w:styleId="Pieddepage">
    <w:name w:val="footer"/>
    <w:basedOn w:val="Corpsdetexte"/>
    <w:link w:val="PieddepageCar"/>
    <w:qFormat/>
    <w:rsid w:val="00160F11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160F11"/>
    <w:rPr>
      <w:rFonts w:ascii="Calibri" w:eastAsia="Times New Roman" w:hAnsi="Calibri" w:cs="Arial"/>
      <w:i/>
      <w:sz w:val="20"/>
      <w:szCs w:val="20"/>
    </w:rPr>
  </w:style>
  <w:style w:type="character" w:styleId="Lienhypertexte">
    <w:name w:val="Hyperlink"/>
    <w:basedOn w:val="Policepardfaut"/>
    <w:rsid w:val="00160F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F11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60F11"/>
    <w:rPr>
      <w:rFonts w:ascii="Verdana" w:eastAsia="Times New Roman" w:hAnsi="Verdana" w:cs="Times New Roman"/>
      <w:sz w:val="2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E01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01D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01D3"/>
    <w:rPr>
      <w:rFonts w:ascii="Verdana" w:eastAsia="Times New Roman" w:hAnsi="Verdan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1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1D3"/>
    <w:rPr>
      <w:rFonts w:ascii="Verdana" w:eastAsia="Times New Roman" w:hAnsi="Verdan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D3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D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31A6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rsid w:val="00B35207"/>
    <w:rPr>
      <w:color w:val="808080"/>
      <w:shd w:val="clear" w:color="auto" w:fill="E6E6E6"/>
    </w:rPr>
  </w:style>
  <w:style w:type="paragraph" w:styleId="Pardeliste">
    <w:name w:val="List Paragraph"/>
    <w:basedOn w:val="Normal"/>
    <w:uiPriority w:val="34"/>
    <w:qFormat/>
    <w:rsid w:val="00C874EB"/>
    <w:pPr>
      <w:spacing w:before="0" w:after="0"/>
      <w:ind w:left="720"/>
      <w:contextualSpacing/>
    </w:pPr>
    <w:rPr>
      <w:rFonts w:ascii="Times New Roman" w:eastAsiaTheme="minorHAnsi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04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11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46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73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06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00">
          <w:marLeft w:val="155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84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rek.bradeen@camso.co" TargetMode="External"/><Relationship Id="rId9" Type="http://schemas.openxmlformats.org/officeDocument/2006/relationships/hyperlink" Target="http://www.camso.co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D79A-E9E4-8C42-9356-6BB03229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2260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Crossfield</dc:creator>
  <cp:keywords/>
  <dc:description/>
  <cp:lastModifiedBy>Lysandre Michaud-Verreault</cp:lastModifiedBy>
  <cp:revision>3</cp:revision>
  <cp:lastPrinted>2018-04-03T19:43:00Z</cp:lastPrinted>
  <dcterms:created xsi:type="dcterms:W3CDTF">2018-06-18T13:39:00Z</dcterms:created>
  <dcterms:modified xsi:type="dcterms:W3CDTF">2018-06-20T12:35:00Z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2018-04-05 5:25:05 PM</vt:lpwstr>
  </property>
</Properties>
</file>