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353E" w14:textId="77777777" w:rsidR="00CC6FC8" w:rsidRPr="00EE09D9" w:rsidRDefault="00CC6FC8" w:rsidP="007337A3">
      <w:pPr>
        <w:pStyle w:val="Titre1"/>
        <w:numPr>
          <w:ilvl w:val="0"/>
          <w:numId w:val="6"/>
        </w:numPr>
      </w:pPr>
      <w:bookmarkStart w:id="0" w:name="_Toc482081834"/>
      <w:bookmarkStart w:id="1" w:name="_GoBack"/>
      <w:bookmarkEnd w:id="1"/>
      <w:r>
        <w:t>Purpose / Goal</w:t>
      </w:r>
      <w:bookmarkEnd w:id="0"/>
    </w:p>
    <w:p w14:paraId="23BB353F" w14:textId="0049F0FF" w:rsidR="00142616" w:rsidRDefault="00A06B42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DPAR stands for</w:t>
      </w:r>
      <w:r w:rsidR="005D003E">
        <w:rPr>
          <w:rFonts w:ascii="Arial" w:eastAsia="Times New Roman" w:hAnsi="Arial" w:cs="Arial"/>
          <w:sz w:val="20"/>
          <w:szCs w:val="20"/>
          <w:lang w:val="en-CA" w:eastAsia="zh-CN"/>
        </w:rPr>
        <w:t>: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 Design, Process and Assembly Review. </w:t>
      </w:r>
    </w:p>
    <w:p w14:paraId="23BB3540" w14:textId="77777777" w:rsidR="00D50748" w:rsidRDefault="00D50748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</w:p>
    <w:p w14:paraId="23BB3541" w14:textId="47681DBF" w:rsidR="005D003E" w:rsidRDefault="00142616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D50748">
        <w:rPr>
          <w:rFonts w:ascii="Arial" w:eastAsia="Times New Roman" w:hAnsi="Arial" w:cs="Arial"/>
          <w:sz w:val="20"/>
          <w:szCs w:val="20"/>
          <w:lang w:val="en-CA" w:eastAsia="zh-CN"/>
        </w:rPr>
        <w:t xml:space="preserve">The purpose </w:t>
      </w:r>
      <w:r w:rsidRPr="00D50748">
        <w:rPr>
          <w:rFonts w:ascii="Arial" w:eastAsia="Times New Roman" w:hAnsi="Arial" w:cs="Arial"/>
          <w:sz w:val="20"/>
          <w:szCs w:val="20"/>
          <w:lang w:eastAsia="zh-CN"/>
        </w:rPr>
        <w:t xml:space="preserve">is to get commitment from supplier and </w:t>
      </w:r>
      <w:r w:rsidR="00A2712D">
        <w:rPr>
          <w:rFonts w:ascii="Arial" w:eastAsia="Times New Roman" w:hAnsi="Arial" w:cs="Arial"/>
          <w:sz w:val="20"/>
          <w:szCs w:val="20"/>
          <w:lang w:eastAsia="zh-CN"/>
        </w:rPr>
        <w:t>Camso</w:t>
      </w:r>
      <w:r w:rsidRPr="00D50748">
        <w:rPr>
          <w:rFonts w:ascii="Arial" w:eastAsia="Times New Roman" w:hAnsi="Arial" w:cs="Arial"/>
          <w:sz w:val="20"/>
          <w:szCs w:val="20"/>
          <w:lang w:eastAsia="zh-CN"/>
        </w:rPr>
        <w:t xml:space="preserve"> cross functional teams regarding feasibility in manufacturability, quality, packaging definition and timing in order to minimize any risk and cost avoidance upfront</w:t>
      </w:r>
      <w:r w:rsidR="00145431" w:rsidRPr="00D50748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23BB3542" w14:textId="77777777" w:rsidR="005D003E" w:rsidRDefault="005D003E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</w:p>
    <w:p w14:paraId="23BB3543" w14:textId="56EEA76E" w:rsidR="006326D2" w:rsidRDefault="006326D2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D50748">
        <w:rPr>
          <w:rFonts w:ascii="Arial" w:eastAsia="Times New Roman" w:hAnsi="Arial" w:cs="Arial"/>
          <w:sz w:val="20"/>
          <w:szCs w:val="20"/>
          <w:lang w:val="en-CA" w:eastAsia="zh-CN"/>
        </w:rPr>
        <w:t xml:space="preserve">This process shall be conducted </w:t>
      </w:r>
      <w:r w:rsidR="00A5283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when required from </w:t>
      </w:r>
      <w:r w:rsidR="00A2712D">
        <w:rPr>
          <w:rFonts w:ascii="Arial" w:eastAsia="Times New Roman" w:hAnsi="Arial" w:cs="Arial"/>
          <w:sz w:val="20"/>
          <w:szCs w:val="20"/>
          <w:lang w:val="en-CA" w:eastAsia="zh-CN"/>
        </w:rPr>
        <w:t>Camso</w:t>
      </w:r>
      <w:r w:rsidR="00A5283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or the supplier </w:t>
      </w:r>
      <w:r w:rsidRPr="00D50748">
        <w:rPr>
          <w:rFonts w:ascii="Arial" w:eastAsia="Times New Roman" w:hAnsi="Arial" w:cs="Arial"/>
          <w:sz w:val="20"/>
          <w:szCs w:val="20"/>
          <w:lang w:val="en-CA" w:eastAsia="zh-CN"/>
        </w:rPr>
        <w:t>for</w:t>
      </w:r>
      <w:r w:rsidR="00B13E95">
        <w:rPr>
          <w:rFonts w:ascii="Arial" w:eastAsia="Times New Roman" w:hAnsi="Arial" w:cs="Arial"/>
          <w:sz w:val="20"/>
          <w:szCs w:val="20"/>
          <w:lang w:val="en-CA" w:eastAsia="zh-CN"/>
        </w:rPr>
        <w:t>:</w:t>
      </w:r>
    </w:p>
    <w:p w14:paraId="23BB3544" w14:textId="77777777" w:rsidR="00A52835" w:rsidRDefault="00A52835" w:rsidP="00A52835">
      <w:pPr>
        <w:pStyle w:val="Paragraphedeliste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>Approval of new parts or assembly or material</w:t>
      </w:r>
      <w:r w:rsidR="00A50D00">
        <w:rPr>
          <w:rFonts w:ascii="Arial" w:eastAsia="Times New Roman" w:hAnsi="Arial" w:cs="Arial"/>
          <w:sz w:val="20"/>
          <w:szCs w:val="20"/>
          <w:lang w:val="en-CA" w:eastAsia="zh-CN"/>
        </w:rPr>
        <w:t>;</w:t>
      </w:r>
    </w:p>
    <w:p w14:paraId="23BB3545" w14:textId="02565334" w:rsidR="00A52835" w:rsidRDefault="00A52835" w:rsidP="00A52835">
      <w:pPr>
        <w:pStyle w:val="Paragraphedeliste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Existing parts from a </w:t>
      </w:r>
      <w:r w:rsidR="00283BD2" w:rsidRPr="00A52835">
        <w:rPr>
          <w:rFonts w:ascii="Arial" w:eastAsia="Times New Roman" w:hAnsi="Arial" w:cs="Arial"/>
          <w:sz w:val="20"/>
          <w:szCs w:val="20"/>
          <w:lang w:val="en-CA" w:eastAsia="zh-CN"/>
        </w:rPr>
        <w:t>new supplier</w:t>
      </w:r>
      <w:r w:rsidR="00A50D00">
        <w:rPr>
          <w:rFonts w:ascii="Arial" w:eastAsia="Times New Roman" w:hAnsi="Arial" w:cs="Arial"/>
          <w:sz w:val="20"/>
          <w:szCs w:val="20"/>
          <w:lang w:val="en-CA" w:eastAsia="zh-CN"/>
        </w:rPr>
        <w:t>;</w:t>
      </w:r>
    </w:p>
    <w:p w14:paraId="23BB3546" w14:textId="77777777" w:rsidR="00A52835" w:rsidRDefault="00A52835" w:rsidP="00A52835">
      <w:pPr>
        <w:pStyle w:val="Paragraphedeliste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>Existing parts from existing supplier where there has been a substantive change in the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>supplier's manufacturing process, tooling, and/or location</w:t>
      </w:r>
      <w:r w:rsidR="00A50D00">
        <w:rPr>
          <w:rFonts w:ascii="Arial" w:eastAsia="Times New Roman" w:hAnsi="Arial" w:cs="Arial"/>
          <w:sz w:val="20"/>
          <w:szCs w:val="20"/>
          <w:lang w:val="en-CA" w:eastAsia="zh-CN"/>
        </w:rPr>
        <w:t>;</w:t>
      </w:r>
    </w:p>
    <w:p w14:paraId="23BB3547" w14:textId="5079BDDF" w:rsidR="00A52835" w:rsidRDefault="00A52835" w:rsidP="00A52835">
      <w:pPr>
        <w:pStyle w:val="Paragraphedeliste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Any change that </w:t>
      </w:r>
      <w:r w:rsidR="00DC4F7E">
        <w:rPr>
          <w:rFonts w:ascii="Arial" w:eastAsia="Times New Roman" w:hAnsi="Arial" w:cs="Arial"/>
          <w:sz w:val="20"/>
          <w:szCs w:val="20"/>
          <w:lang w:val="en-CA" w:eastAsia="zh-CN"/>
        </w:rPr>
        <w:t>impacts</w:t>
      </w:r>
      <w:r w:rsidRPr="00A5283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the fit, function or appearance of the part.</w:t>
      </w:r>
    </w:p>
    <w:p w14:paraId="23BB3548" w14:textId="77777777" w:rsidR="0029137A" w:rsidRDefault="0029137A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</w:p>
    <w:p w14:paraId="23BB3549" w14:textId="77777777" w:rsidR="00CC6FC8" w:rsidRPr="00643FB6" w:rsidRDefault="0029137A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The DPAR template file contains the detail</w:t>
      </w:r>
      <w:r w:rsidR="006326D2">
        <w:rPr>
          <w:rFonts w:ascii="Arial" w:eastAsia="Times New Roman" w:hAnsi="Arial" w:cs="Arial"/>
          <w:sz w:val="20"/>
          <w:szCs w:val="20"/>
          <w:lang w:val="en-CA" w:eastAsia="zh-CN"/>
        </w:rPr>
        <w:t>ed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 instructio</w:t>
      </w:r>
      <w:r w:rsidR="006326D2">
        <w:rPr>
          <w:rFonts w:ascii="Arial" w:eastAsia="Times New Roman" w:hAnsi="Arial" w:cs="Arial"/>
          <w:sz w:val="20"/>
          <w:szCs w:val="20"/>
          <w:lang w:val="en-CA" w:eastAsia="zh-CN"/>
        </w:rPr>
        <w:t>ns on how to perform the review</w:t>
      </w:r>
      <w:r w:rsidR="00B83B56">
        <w:rPr>
          <w:rFonts w:ascii="Arial" w:eastAsia="Times New Roman" w:hAnsi="Arial" w:cs="Arial"/>
          <w:sz w:val="20"/>
          <w:szCs w:val="20"/>
          <w:lang w:val="en-CA" w:eastAsia="zh-CN"/>
        </w:rPr>
        <w:t>.</w:t>
      </w:r>
    </w:p>
    <w:p w14:paraId="23BB354A" w14:textId="77777777" w:rsidR="00CC6FC8" w:rsidRPr="00643FB6" w:rsidRDefault="00CC6FC8" w:rsidP="00CC6FC8">
      <w:pPr>
        <w:rPr>
          <w:rFonts w:ascii="Arial" w:eastAsia="Times New Roman" w:hAnsi="Arial" w:cs="Arial"/>
          <w:sz w:val="20"/>
          <w:szCs w:val="20"/>
          <w:lang w:val="en-CA" w:eastAsia="zh-CN"/>
        </w:rPr>
      </w:pPr>
    </w:p>
    <w:p w14:paraId="23BB354B" w14:textId="5A65926C" w:rsidR="00B968B3" w:rsidRPr="00C72A61" w:rsidRDefault="004169ED" w:rsidP="00C72A61">
      <w:pPr>
        <w:rPr>
          <w:rFonts w:ascii="Arial" w:eastAsia="Times New Roman" w:hAnsi="Arial" w:cs="Arial"/>
          <w:sz w:val="20"/>
          <w:szCs w:val="20"/>
          <w:lang w:val="en-CA" w:eastAsia="zh-CN"/>
        </w:rPr>
      </w:pPr>
      <w:r w:rsidRPr="00C72A61">
        <w:rPr>
          <w:rFonts w:ascii="Arial" w:eastAsia="Times New Roman" w:hAnsi="Arial" w:cs="Arial"/>
          <w:sz w:val="20"/>
          <w:szCs w:val="20"/>
          <w:lang w:val="en-CA" w:eastAsia="zh-CN"/>
        </w:rPr>
        <w:t>The goal is to</w:t>
      </w:r>
      <w:r w:rsidR="00B968B3" w:rsidRPr="00C72A61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ensure</w:t>
      </w:r>
      <w:r w:rsidR="00C72A61" w:rsidRPr="00C72A61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r w:rsidR="00C72A61" w:rsidRPr="00C72A61">
        <w:rPr>
          <w:rFonts w:ascii="Arial" w:eastAsia="Times New Roman" w:hAnsi="Arial" w:cs="Arial"/>
          <w:sz w:val="20"/>
          <w:szCs w:val="20"/>
          <w:lang w:eastAsia="zh-CN"/>
        </w:rPr>
        <w:t xml:space="preserve">that both parties have </w:t>
      </w:r>
      <w:r w:rsidR="00283BD2" w:rsidRPr="00C72A61">
        <w:rPr>
          <w:rFonts w:ascii="Arial" w:eastAsia="Times New Roman" w:hAnsi="Arial" w:cs="Arial"/>
          <w:sz w:val="20"/>
          <w:szCs w:val="20"/>
          <w:lang w:eastAsia="zh-CN"/>
        </w:rPr>
        <w:t>a clear</w:t>
      </w:r>
      <w:r w:rsidR="00C72A61" w:rsidRPr="00C72A61">
        <w:rPr>
          <w:rFonts w:ascii="Arial" w:eastAsia="Times New Roman" w:hAnsi="Arial" w:cs="Arial"/>
          <w:sz w:val="20"/>
          <w:szCs w:val="20"/>
          <w:lang w:eastAsia="zh-CN"/>
        </w:rPr>
        <w:t xml:space="preserve"> understanding of </w:t>
      </w:r>
      <w:proofErr w:type="spellStart"/>
      <w:r w:rsidR="00A2712D">
        <w:rPr>
          <w:rFonts w:ascii="Arial" w:eastAsia="Times New Roman" w:hAnsi="Arial" w:cs="Arial"/>
          <w:sz w:val="20"/>
          <w:szCs w:val="20"/>
          <w:lang w:eastAsia="zh-CN"/>
        </w:rPr>
        <w:t>Camso</w:t>
      </w:r>
      <w:r w:rsidR="00C72A61" w:rsidRPr="00C72A61">
        <w:rPr>
          <w:rFonts w:ascii="Arial" w:eastAsia="Times New Roman" w:hAnsi="Arial" w:cs="Arial"/>
          <w:sz w:val="20"/>
          <w:szCs w:val="20"/>
          <w:lang w:eastAsia="zh-CN"/>
        </w:rPr>
        <w:t>’s</w:t>
      </w:r>
      <w:proofErr w:type="spellEnd"/>
      <w:r w:rsidR="00C72A61" w:rsidRPr="00C72A61">
        <w:rPr>
          <w:rFonts w:ascii="Arial" w:eastAsia="Times New Roman" w:hAnsi="Arial" w:cs="Arial"/>
          <w:sz w:val="20"/>
          <w:szCs w:val="20"/>
          <w:lang w:eastAsia="zh-CN"/>
        </w:rPr>
        <w:t xml:space="preserve"> expectation</w:t>
      </w:r>
      <w:r w:rsidR="00283BD2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="00C72A61" w:rsidRPr="00C72A61">
        <w:rPr>
          <w:rFonts w:ascii="Arial" w:eastAsia="Times New Roman" w:hAnsi="Arial" w:cs="Arial"/>
          <w:sz w:val="20"/>
          <w:szCs w:val="20"/>
          <w:lang w:eastAsia="zh-CN"/>
        </w:rPr>
        <w:t xml:space="preserve"> / requirements and</w:t>
      </w:r>
      <w:r w:rsidR="00B968B3" w:rsidRPr="00C72A61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that the parts / product / assembly:</w:t>
      </w:r>
    </w:p>
    <w:p w14:paraId="23BB354C" w14:textId="77777777" w:rsidR="00B968B3" w:rsidRDefault="00B968B3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Meet the functional and aesthetic needs;</w:t>
      </w:r>
    </w:p>
    <w:p w14:paraId="23BB354D" w14:textId="77777777" w:rsidR="00B968B3" w:rsidRDefault="00B968B3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Are designed for the proper climate and working conditions;</w:t>
      </w:r>
    </w:p>
    <w:p w14:paraId="23BB354E" w14:textId="4B5244B1" w:rsidR="00B968B3" w:rsidRDefault="00B968B3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Are </w:t>
      </w:r>
      <w:r w:rsidR="002E5B74">
        <w:rPr>
          <w:rFonts w:ascii="Arial" w:eastAsia="Times New Roman" w:hAnsi="Arial" w:cs="Arial"/>
          <w:sz w:val="20"/>
          <w:szCs w:val="20"/>
          <w:lang w:val="en-CA" w:eastAsia="zh-CN"/>
        </w:rPr>
        <w:t>designed for the lowest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r w:rsidR="00D9230E">
        <w:rPr>
          <w:rFonts w:ascii="Arial" w:eastAsia="Times New Roman" w:hAnsi="Arial" w:cs="Arial"/>
          <w:sz w:val="20"/>
          <w:szCs w:val="20"/>
          <w:lang w:val="en-CA" w:eastAsia="zh-CN"/>
        </w:rPr>
        <w:t xml:space="preserve">operating 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>cost and are consistent with the lifecycle expected;</w:t>
      </w:r>
    </w:p>
    <w:p w14:paraId="23BB354F" w14:textId="77777777" w:rsidR="00B968B3" w:rsidRDefault="002E5B74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Meet the manufacturability</w:t>
      </w:r>
      <w:r w:rsidR="00B968B3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of the equipment used to produce them:</w:t>
      </w:r>
    </w:p>
    <w:p w14:paraId="23BB3550" w14:textId="77777777" w:rsidR="00B968B3" w:rsidRDefault="00B968B3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Meet the</w:t>
      </w:r>
      <w:r w:rsidR="004169ED" w:rsidRPr="00B968B3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budgeted cost, and 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>are produce</w:t>
      </w:r>
      <w:r w:rsidR="006326D2">
        <w:rPr>
          <w:rFonts w:ascii="Arial" w:eastAsia="Times New Roman" w:hAnsi="Arial" w:cs="Arial"/>
          <w:sz w:val="20"/>
          <w:szCs w:val="20"/>
          <w:lang w:val="en-CA" w:eastAsia="zh-CN"/>
        </w:rPr>
        <w:t>d</w:t>
      </w:r>
      <w:r>
        <w:rPr>
          <w:rFonts w:ascii="Arial" w:eastAsia="Times New Roman" w:hAnsi="Arial" w:cs="Arial"/>
          <w:sz w:val="20"/>
          <w:szCs w:val="20"/>
          <w:lang w:val="en-CA" w:eastAsia="zh-CN"/>
        </w:rPr>
        <w:t xml:space="preserve"> on time;</w:t>
      </w:r>
    </w:p>
    <w:p w14:paraId="23BB3551" w14:textId="77777777" w:rsidR="004169ED" w:rsidRPr="00B968B3" w:rsidRDefault="00B968B3" w:rsidP="007337A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CA" w:eastAsia="zh-CN"/>
        </w:rPr>
      </w:pPr>
      <w:r>
        <w:rPr>
          <w:rFonts w:ascii="Arial" w:eastAsia="Times New Roman" w:hAnsi="Arial" w:cs="Arial"/>
          <w:sz w:val="20"/>
          <w:szCs w:val="20"/>
          <w:lang w:val="en-CA" w:eastAsia="zh-CN"/>
        </w:rPr>
        <w:t>T</w:t>
      </w:r>
      <w:r w:rsidR="004169ED" w:rsidRPr="00B968B3">
        <w:rPr>
          <w:rFonts w:ascii="Arial" w:eastAsia="Times New Roman" w:hAnsi="Arial" w:cs="Arial"/>
          <w:sz w:val="20"/>
          <w:szCs w:val="20"/>
          <w:lang w:val="en-CA" w:eastAsia="zh-CN"/>
        </w:rPr>
        <w:t xml:space="preserve">o obtain </w:t>
      </w:r>
      <w:r w:rsidR="00434543">
        <w:rPr>
          <w:rFonts w:ascii="Arial" w:eastAsia="Times New Roman" w:hAnsi="Arial" w:cs="Arial"/>
          <w:sz w:val="20"/>
          <w:szCs w:val="20"/>
          <w:lang w:val="en-CA" w:eastAsia="zh-CN"/>
        </w:rPr>
        <w:t xml:space="preserve">a </w:t>
      </w:r>
      <w:r w:rsidR="008A3C10">
        <w:rPr>
          <w:rFonts w:ascii="Arial" w:eastAsia="Times New Roman" w:hAnsi="Arial" w:cs="Arial"/>
          <w:sz w:val="20"/>
          <w:szCs w:val="20"/>
          <w:lang w:val="en-CA" w:eastAsia="zh-CN"/>
        </w:rPr>
        <w:t>design freeze</w:t>
      </w:r>
      <w:r w:rsidR="00434543">
        <w:rPr>
          <w:rFonts w:ascii="Arial" w:eastAsia="Times New Roman" w:hAnsi="Arial" w:cs="Arial"/>
          <w:sz w:val="20"/>
          <w:szCs w:val="20"/>
          <w:lang w:val="en-CA" w:eastAsia="zh-CN"/>
        </w:rPr>
        <w:t>,</w:t>
      </w:r>
      <w:r w:rsidR="008A3C10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ready for ordering P3 </w:t>
      </w:r>
      <w:r w:rsidR="00E11CA0">
        <w:rPr>
          <w:rFonts w:ascii="Arial" w:eastAsia="Times New Roman" w:hAnsi="Arial" w:cs="Arial"/>
          <w:sz w:val="20"/>
          <w:szCs w:val="20"/>
          <w:lang w:val="en-CA" w:eastAsia="zh-CN"/>
        </w:rPr>
        <w:t xml:space="preserve">or production </w:t>
      </w:r>
      <w:r w:rsidR="008A3C10">
        <w:rPr>
          <w:rFonts w:ascii="Arial" w:eastAsia="Times New Roman" w:hAnsi="Arial" w:cs="Arial"/>
          <w:sz w:val="20"/>
          <w:szCs w:val="20"/>
          <w:lang w:val="en-CA" w:eastAsia="zh-CN"/>
        </w:rPr>
        <w:t>parts</w:t>
      </w:r>
      <w:r w:rsidR="004169ED" w:rsidRPr="00B968B3">
        <w:rPr>
          <w:rFonts w:ascii="Arial" w:eastAsia="Times New Roman" w:hAnsi="Arial" w:cs="Arial"/>
          <w:sz w:val="20"/>
          <w:szCs w:val="20"/>
          <w:lang w:val="en-CA" w:eastAsia="zh-CN"/>
        </w:rPr>
        <w:t xml:space="preserve">. </w:t>
      </w:r>
    </w:p>
    <w:p w14:paraId="23BB3553" w14:textId="77777777" w:rsidR="00CC6FC8" w:rsidRPr="00EE09D9" w:rsidRDefault="00CC6FC8" w:rsidP="007337A3">
      <w:pPr>
        <w:pStyle w:val="Titre1"/>
        <w:numPr>
          <w:ilvl w:val="0"/>
          <w:numId w:val="6"/>
        </w:numPr>
      </w:pPr>
      <w:bookmarkStart w:id="2" w:name="_Toc482081835"/>
      <w:r>
        <w:t>Scope</w:t>
      </w:r>
      <w:bookmarkEnd w:id="2"/>
    </w:p>
    <w:p w14:paraId="23BB3554" w14:textId="6F4A84C6" w:rsidR="00C91F8E" w:rsidRDefault="007C32A2" w:rsidP="00CC6FC8">
      <w:pPr>
        <w:rPr>
          <w:rFonts w:ascii="Arial" w:eastAsia="Times New Roman" w:hAnsi="Arial" w:cs="Arial"/>
          <w:b/>
          <w:sz w:val="20"/>
          <w:szCs w:val="20"/>
          <w:lang w:val="en-CA" w:eastAsia="zh-CN"/>
        </w:rPr>
      </w:pPr>
      <w:r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The 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>process covered here</w:t>
      </w:r>
      <w:r w:rsidR="00FC7FF3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>address</w:t>
      </w:r>
      <w:r w:rsidR="009E6D8B" w:rsidRPr="00643FB6">
        <w:rPr>
          <w:rFonts w:ascii="Arial" w:eastAsia="Times New Roman" w:hAnsi="Arial" w:cs="Arial"/>
          <w:sz w:val="20"/>
          <w:szCs w:val="20"/>
          <w:lang w:val="en-CA" w:eastAsia="zh-CN"/>
        </w:rPr>
        <w:t>es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all </w:t>
      </w:r>
      <w:r w:rsidR="00A2712D">
        <w:rPr>
          <w:rFonts w:ascii="Arial" w:eastAsia="Times New Roman" w:hAnsi="Arial" w:cs="Arial"/>
          <w:sz w:val="20"/>
          <w:szCs w:val="20"/>
          <w:lang w:val="en-CA" w:eastAsia="zh-CN"/>
        </w:rPr>
        <w:t>Camso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outsourced parts / sy</w:t>
      </w:r>
      <w:r w:rsidR="00B82786">
        <w:rPr>
          <w:rFonts w:ascii="Arial" w:eastAsia="Times New Roman" w:hAnsi="Arial" w:cs="Arial"/>
          <w:sz w:val="20"/>
          <w:szCs w:val="20"/>
          <w:lang w:val="en-CA" w:eastAsia="zh-CN"/>
        </w:rPr>
        <w:t>stems / products / raw material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>.</w:t>
      </w:r>
      <w:r w:rsidR="00E86A3A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It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involves all </w:t>
      </w:r>
      <w:r w:rsidR="00A2712D">
        <w:rPr>
          <w:rFonts w:ascii="Arial" w:eastAsia="Times New Roman" w:hAnsi="Arial" w:cs="Arial"/>
          <w:sz w:val="20"/>
          <w:szCs w:val="20"/>
          <w:lang w:val="en-CA" w:eastAsia="zh-CN"/>
        </w:rPr>
        <w:t>Camso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r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Global Procurement and </w:t>
      </w:r>
      <w:r w:rsidR="007D2A56">
        <w:rPr>
          <w:rFonts w:ascii="Arial" w:eastAsia="Times New Roman" w:hAnsi="Arial" w:cs="Arial"/>
          <w:sz w:val="20"/>
          <w:szCs w:val="20"/>
          <w:lang w:val="en-CA" w:eastAsia="zh-CN"/>
        </w:rPr>
        <w:t>BUs / MDI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in the mai</w:t>
      </w:r>
      <w:r w:rsidR="00B82786">
        <w:rPr>
          <w:rFonts w:ascii="Arial" w:eastAsia="Times New Roman" w:hAnsi="Arial" w:cs="Arial"/>
          <w:sz w:val="20"/>
          <w:szCs w:val="20"/>
          <w:lang w:val="en-CA" w:eastAsia="zh-CN"/>
        </w:rPr>
        <w:t>n following functions: Product D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>esign, Sales, PMO, Quality, Manufacturing, Procurement</w:t>
      </w:r>
      <w:r w:rsidR="009F338A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and Product Support</w:t>
      </w:r>
      <w:r w:rsidR="00CC6FC8"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. </w:t>
      </w:r>
      <w:r w:rsidRPr="00643FB6">
        <w:rPr>
          <w:rFonts w:ascii="Arial" w:eastAsia="Times New Roman" w:hAnsi="Arial" w:cs="Arial"/>
          <w:sz w:val="20"/>
          <w:szCs w:val="20"/>
          <w:lang w:val="en-CA" w:eastAsia="zh-CN"/>
        </w:rPr>
        <w:t>For the Mixi</w:t>
      </w:r>
      <w:r w:rsidR="00E11CA0">
        <w:rPr>
          <w:rFonts w:ascii="Arial" w:eastAsia="Times New Roman" w:hAnsi="Arial" w:cs="Arial"/>
          <w:sz w:val="20"/>
          <w:szCs w:val="20"/>
          <w:lang w:val="en-CA" w:eastAsia="zh-CN"/>
        </w:rPr>
        <w:t>ng division, many</w:t>
      </w:r>
      <w:r w:rsidRPr="00643FB6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projects are ac</w:t>
      </w:r>
      <w:r w:rsidR="00E11CA0">
        <w:rPr>
          <w:rFonts w:ascii="Arial" w:eastAsia="Times New Roman" w:hAnsi="Arial" w:cs="Arial"/>
          <w:sz w:val="20"/>
          <w:szCs w:val="20"/>
          <w:lang w:val="en-CA" w:eastAsia="zh-CN"/>
        </w:rPr>
        <w:t xml:space="preserve">complished in collaboration </w:t>
      </w:r>
      <w:r w:rsidR="00916FB4" w:rsidRPr="00643FB6">
        <w:rPr>
          <w:rFonts w:ascii="Arial" w:eastAsia="Times New Roman" w:hAnsi="Arial" w:cs="Arial"/>
          <w:sz w:val="20"/>
          <w:szCs w:val="20"/>
          <w:lang w:val="en-CA" w:eastAsia="zh-CN"/>
        </w:rPr>
        <w:t>with the B</w:t>
      </w:r>
      <w:r w:rsidR="00E11CA0">
        <w:rPr>
          <w:rFonts w:ascii="Arial" w:eastAsia="Times New Roman" w:hAnsi="Arial" w:cs="Arial"/>
          <w:sz w:val="20"/>
          <w:szCs w:val="20"/>
          <w:lang w:val="en-CA" w:eastAsia="zh-CN"/>
        </w:rPr>
        <w:t>U</w:t>
      </w:r>
      <w:r w:rsidR="00916FB4" w:rsidRPr="00643FB6">
        <w:rPr>
          <w:rFonts w:ascii="Arial" w:eastAsia="Times New Roman" w:hAnsi="Arial" w:cs="Arial"/>
          <w:sz w:val="20"/>
          <w:szCs w:val="20"/>
          <w:lang w:val="en-CA" w:eastAsia="zh-CN"/>
        </w:rPr>
        <w:t>s</w:t>
      </w:r>
      <w:r w:rsidR="00E11CA0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which use the DPAR process.</w:t>
      </w:r>
    </w:p>
    <w:p w14:paraId="23BB3555" w14:textId="77777777" w:rsidR="00CC6FC8" w:rsidRDefault="00CC6FC8" w:rsidP="00C742FA"/>
    <w:tbl>
      <w:tblPr>
        <w:tblStyle w:val="Grilleclaire-Accent1"/>
        <w:tblW w:w="13740" w:type="dxa"/>
        <w:tblBorders>
          <w:top w:val="single" w:sz="8" w:space="0" w:color="0057B8"/>
          <w:left w:val="single" w:sz="8" w:space="0" w:color="0057B8"/>
          <w:bottom w:val="single" w:sz="8" w:space="0" w:color="0057B8"/>
          <w:right w:val="single" w:sz="8" w:space="0" w:color="0057B8"/>
          <w:insideH w:val="single" w:sz="8" w:space="0" w:color="0057B8"/>
          <w:insideV w:val="single" w:sz="8" w:space="0" w:color="0057B8"/>
        </w:tblBorders>
        <w:tblLayout w:type="fixed"/>
        <w:tblLook w:val="0200" w:firstRow="0" w:lastRow="0" w:firstColumn="0" w:lastColumn="0" w:noHBand="1" w:noVBand="0"/>
      </w:tblPr>
      <w:tblGrid>
        <w:gridCol w:w="2825"/>
        <w:gridCol w:w="10915"/>
      </w:tblGrid>
      <w:tr w:rsidR="005E4DA1" w:rsidRPr="00EE09D9" w14:paraId="23BB355B" w14:textId="77777777" w:rsidTr="00D7406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3BB3556" w14:textId="77777777" w:rsidR="005E4DA1" w:rsidRPr="00EE09D9" w:rsidRDefault="005E4DA1" w:rsidP="00D7406F">
            <w:pPr>
              <w:rPr>
                <w:noProof/>
              </w:rPr>
            </w:pPr>
            <w:r>
              <w:rPr>
                <w:noProof/>
              </w:rPr>
              <w:t>Process owner:</w:t>
            </w:r>
          </w:p>
        </w:tc>
        <w:tc>
          <w:tcPr>
            <w:tcW w:w="10915" w:type="dxa"/>
          </w:tcPr>
          <w:p w14:paraId="23BB3557" w14:textId="77777777" w:rsidR="005E4DA1" w:rsidRPr="00D50748" w:rsidRDefault="005F1425" w:rsidP="00D50748">
            <w:pPr>
              <w:pStyle w:val="Paragraphedeliste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D50748">
              <w:rPr>
                <w:noProof/>
                <w:sz w:val="20"/>
                <w:szCs w:val="20"/>
              </w:rPr>
              <w:t>VP Procurement</w:t>
            </w:r>
          </w:p>
          <w:p w14:paraId="23BB3558" w14:textId="620F348D" w:rsidR="005F1425" w:rsidRDefault="005F1425" w:rsidP="005F142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R- Procurement</w:t>
            </w:r>
          </w:p>
          <w:p w14:paraId="23BB3559" w14:textId="77777777" w:rsidR="005F1425" w:rsidRDefault="005F1425" w:rsidP="005F142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S- Supplier Quality Manager</w:t>
            </w:r>
          </w:p>
          <w:p w14:paraId="23BB355A" w14:textId="77777777" w:rsidR="005F1425" w:rsidRPr="005F1425" w:rsidRDefault="005F1425" w:rsidP="005F142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S- Engineering</w:t>
            </w:r>
          </w:p>
        </w:tc>
      </w:tr>
      <w:tr w:rsidR="005E4DA1" w:rsidRPr="00EE09D9" w14:paraId="23BB355E" w14:textId="77777777" w:rsidTr="00D7406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3BB355C" w14:textId="77777777" w:rsidR="005E4DA1" w:rsidRPr="00EE09D9" w:rsidRDefault="005E4DA1" w:rsidP="00D7406F">
            <w:pPr>
              <w:rPr>
                <w:noProof/>
              </w:rPr>
            </w:pPr>
            <w:r>
              <w:rPr>
                <w:noProof/>
              </w:rPr>
              <w:t>Author:</w:t>
            </w:r>
          </w:p>
        </w:tc>
        <w:tc>
          <w:tcPr>
            <w:tcW w:w="10915" w:type="dxa"/>
          </w:tcPr>
          <w:p w14:paraId="23BB355D" w14:textId="2162B039" w:rsidR="005E4DA1" w:rsidRPr="00452B90" w:rsidRDefault="005E4DA1" w:rsidP="00D74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GP </w:t>
            </w:r>
            <w:r w:rsidR="002D05D9">
              <w:rPr>
                <w:noProof/>
                <w:sz w:val="20"/>
                <w:szCs w:val="20"/>
              </w:rPr>
              <w:t>Supplier Quality</w:t>
            </w:r>
            <w:r>
              <w:rPr>
                <w:noProof/>
                <w:sz w:val="20"/>
                <w:szCs w:val="20"/>
              </w:rPr>
              <w:t xml:space="preserve"> Manager</w:t>
            </w:r>
          </w:p>
        </w:tc>
      </w:tr>
    </w:tbl>
    <w:bookmarkStart w:id="3" w:name="_Toc470101886" w:displacedByCustomXml="next"/>
    <w:bookmarkStart w:id="4" w:name="_Toc292197383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fr-FR"/>
        </w:rPr>
        <w:id w:val="-1328585729"/>
        <w:docPartObj>
          <w:docPartGallery w:val="Table of Contents"/>
          <w:docPartUnique/>
        </w:docPartObj>
      </w:sdtPr>
      <w:sdtEndPr/>
      <w:sdtContent>
        <w:p w14:paraId="23BB355F" w14:textId="77777777" w:rsidR="004F7BE6" w:rsidRDefault="004F7BE6" w:rsidP="00CC6FC8">
          <w:pPr>
            <w:pStyle w:val="En-ttedetabledesmatires"/>
          </w:pPr>
          <w:r w:rsidRPr="00B036C5">
            <w:t xml:space="preserve">Table </w:t>
          </w:r>
          <w:r w:rsidR="00687681" w:rsidRPr="00B036C5">
            <w:t>of content</w:t>
          </w:r>
          <w:r w:rsidR="00645EAA">
            <w:t>s</w:t>
          </w:r>
        </w:p>
        <w:p w14:paraId="23BB3560" w14:textId="77777777" w:rsidR="003F6E52" w:rsidRDefault="004F7BE6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081834" w:history="1">
            <w:r w:rsidR="003F6E52" w:rsidRPr="00507D93">
              <w:rPr>
                <w:rStyle w:val="Lienhypertexte"/>
              </w:rPr>
              <w:t>1-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Purpose / Goal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_Toc482081834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1</w:t>
            </w:r>
            <w:r w:rsidR="003F6E52">
              <w:rPr>
                <w:webHidden/>
              </w:rPr>
              <w:fldChar w:fldCharType="end"/>
            </w:r>
          </w:hyperlink>
        </w:p>
        <w:p w14:paraId="23BB3561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35" w:history="1">
            <w:r w:rsidR="003F6E52" w:rsidRPr="00507D93">
              <w:rPr>
                <w:rStyle w:val="Lienhypertexte"/>
              </w:rPr>
              <w:t>2-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Scope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_Toc482081835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1</w:t>
            </w:r>
            <w:r w:rsidR="003F6E52">
              <w:rPr>
                <w:webHidden/>
              </w:rPr>
              <w:fldChar w:fldCharType="end"/>
            </w:r>
          </w:hyperlink>
        </w:p>
        <w:p w14:paraId="23BB3562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36" w:history="1">
            <w:r w:rsidR="003F6E52" w:rsidRPr="00507D93">
              <w:rPr>
                <w:rStyle w:val="Lienhypertexte"/>
              </w:rPr>
              <w:t>3-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Process information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_Toc482081836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2</w:t>
            </w:r>
            <w:r w:rsidR="003F6E52">
              <w:rPr>
                <w:webHidden/>
              </w:rPr>
              <w:fldChar w:fldCharType="end"/>
            </w:r>
          </w:hyperlink>
        </w:p>
        <w:p w14:paraId="23BB3563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37" w:history="1">
            <w:r w:rsidR="003F6E52" w:rsidRPr="00507D93">
              <w:rPr>
                <w:rStyle w:val="Lienhypertexte"/>
              </w:rPr>
              <w:t>4-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Process mapping: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_Toc482081837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3</w:t>
            </w:r>
            <w:r w:rsidR="003F6E52">
              <w:rPr>
                <w:webHidden/>
              </w:rPr>
              <w:fldChar w:fldCharType="end"/>
            </w:r>
          </w:hyperlink>
        </w:p>
        <w:p w14:paraId="23BB3564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38" w:history="1">
            <w:r w:rsidR="003F6E52" w:rsidRPr="00507D93">
              <w:rPr>
                <w:rStyle w:val="Lienhypertexte"/>
              </w:rPr>
              <w:t>5-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Process Description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_Toc482081838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3</w:t>
            </w:r>
            <w:r w:rsidR="003F6E52">
              <w:rPr>
                <w:webHidden/>
              </w:rPr>
              <w:fldChar w:fldCharType="end"/>
            </w:r>
          </w:hyperlink>
        </w:p>
        <w:p w14:paraId="23BB3565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39" w:history="1">
            <w:r w:rsidR="003F6E52" w:rsidRPr="00507D93">
              <w:rPr>
                <w:rStyle w:val="Lienhypertexte"/>
              </w:rPr>
              <w:t>6-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Group Roles Description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_Toc482081839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5</w:t>
            </w:r>
            <w:r w:rsidR="003F6E52">
              <w:rPr>
                <w:webHidden/>
              </w:rPr>
              <w:fldChar w:fldCharType="end"/>
            </w:r>
          </w:hyperlink>
        </w:p>
        <w:p w14:paraId="23BB3566" w14:textId="77777777" w:rsidR="003F6E52" w:rsidRDefault="00BA1FF0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color w:val="auto"/>
            </w:rPr>
          </w:pPr>
          <w:hyperlink w:anchor="_Toc482081840" w:history="1">
            <w:r w:rsidR="003F6E52" w:rsidRPr="00507D93">
              <w:rPr>
                <w:rStyle w:val="Lienhypertexte"/>
              </w:rPr>
              <w:t>7-</w:t>
            </w:r>
            <w:r w:rsidR="003F6E52">
              <w:rPr>
                <w:rFonts w:asciiTheme="minorHAnsi" w:hAnsiTheme="minorHAnsi"/>
                <w:b w:val="0"/>
                <w:color w:val="auto"/>
              </w:rPr>
              <w:tab/>
            </w:r>
            <w:r w:rsidR="003F6E52" w:rsidRPr="00507D93">
              <w:rPr>
                <w:rStyle w:val="Lienhypertexte"/>
              </w:rPr>
              <w:t>Revision History</w:t>
            </w:r>
            <w:r w:rsidR="003F6E52">
              <w:rPr>
                <w:webHidden/>
              </w:rPr>
              <w:tab/>
            </w:r>
            <w:r w:rsidR="003F6E52">
              <w:rPr>
                <w:webHidden/>
              </w:rPr>
              <w:fldChar w:fldCharType="begin"/>
            </w:r>
            <w:r w:rsidR="003F6E52">
              <w:rPr>
                <w:webHidden/>
              </w:rPr>
              <w:instrText xml:space="preserve"> PAGEREF _Toc482081840 \h </w:instrText>
            </w:r>
            <w:r w:rsidR="003F6E52">
              <w:rPr>
                <w:webHidden/>
              </w:rPr>
            </w:r>
            <w:r w:rsidR="003F6E52">
              <w:rPr>
                <w:webHidden/>
              </w:rPr>
              <w:fldChar w:fldCharType="separate"/>
            </w:r>
            <w:r w:rsidR="003F6E52">
              <w:rPr>
                <w:webHidden/>
              </w:rPr>
              <w:t>5</w:t>
            </w:r>
            <w:r w:rsidR="003F6E52">
              <w:rPr>
                <w:webHidden/>
              </w:rPr>
              <w:fldChar w:fldCharType="end"/>
            </w:r>
          </w:hyperlink>
        </w:p>
        <w:p w14:paraId="23BB3567" w14:textId="77777777" w:rsidR="004F7BE6" w:rsidRDefault="004F7BE6" w:rsidP="00DB6384">
          <w:pPr>
            <w:tabs>
              <w:tab w:val="right" w:leader="dot" w:pos="9356"/>
            </w:tabs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14:paraId="23BB3568" w14:textId="77777777" w:rsidR="005B4FCF" w:rsidRDefault="005B4FCF" w:rsidP="007337A3">
      <w:pPr>
        <w:pStyle w:val="Titre1"/>
        <w:numPr>
          <w:ilvl w:val="0"/>
          <w:numId w:val="6"/>
        </w:numPr>
      </w:pPr>
      <w:bookmarkStart w:id="5" w:name="_Toc482081836"/>
      <w:r>
        <w:t>Process information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5"/>
        <w:gridCol w:w="3223"/>
        <w:gridCol w:w="3288"/>
        <w:gridCol w:w="3234"/>
      </w:tblGrid>
      <w:tr w:rsidR="009D46A8" w:rsidRPr="0066528B" w14:paraId="23BB356D" w14:textId="77777777" w:rsidTr="005B4FCF">
        <w:tc>
          <w:tcPr>
            <w:tcW w:w="3558" w:type="dxa"/>
          </w:tcPr>
          <w:p w14:paraId="23BB3569" w14:textId="77777777" w:rsidR="005B4FCF" w:rsidRPr="0066528B" w:rsidRDefault="005B4FCF" w:rsidP="005B4FCF">
            <w:pPr>
              <w:jc w:val="center"/>
              <w:rPr>
                <w:b/>
              </w:rPr>
            </w:pPr>
            <w:r w:rsidRPr="0066528B">
              <w:rPr>
                <w:b/>
              </w:rPr>
              <w:t>Supplier</w:t>
            </w:r>
          </w:p>
        </w:tc>
        <w:tc>
          <w:tcPr>
            <w:tcW w:w="3559" w:type="dxa"/>
          </w:tcPr>
          <w:p w14:paraId="23BB356A" w14:textId="77777777" w:rsidR="005B4FCF" w:rsidRPr="0066528B" w:rsidRDefault="005B4FCF" w:rsidP="005B4FCF">
            <w:pPr>
              <w:jc w:val="center"/>
              <w:rPr>
                <w:b/>
              </w:rPr>
            </w:pPr>
            <w:r w:rsidRPr="0066528B">
              <w:rPr>
                <w:b/>
              </w:rPr>
              <w:t>Input</w:t>
            </w:r>
          </w:p>
        </w:tc>
        <w:tc>
          <w:tcPr>
            <w:tcW w:w="3559" w:type="dxa"/>
          </w:tcPr>
          <w:p w14:paraId="23BB356B" w14:textId="77777777" w:rsidR="005B4FCF" w:rsidRPr="0066528B" w:rsidRDefault="005B4FCF" w:rsidP="005B4FCF">
            <w:pPr>
              <w:jc w:val="center"/>
              <w:rPr>
                <w:b/>
              </w:rPr>
            </w:pPr>
            <w:r w:rsidRPr="0066528B">
              <w:rPr>
                <w:b/>
              </w:rPr>
              <w:t>Output</w:t>
            </w:r>
          </w:p>
        </w:tc>
        <w:tc>
          <w:tcPr>
            <w:tcW w:w="3559" w:type="dxa"/>
          </w:tcPr>
          <w:p w14:paraId="23BB356C" w14:textId="77777777" w:rsidR="005B4FCF" w:rsidRPr="0066528B" w:rsidRDefault="005B4FCF" w:rsidP="005B4FCF">
            <w:pPr>
              <w:jc w:val="center"/>
              <w:rPr>
                <w:b/>
              </w:rPr>
            </w:pPr>
            <w:r w:rsidRPr="0066528B">
              <w:rPr>
                <w:b/>
              </w:rPr>
              <w:t>Customer</w:t>
            </w:r>
          </w:p>
        </w:tc>
      </w:tr>
      <w:tr w:rsidR="009D46A8" w:rsidRPr="0066528B" w14:paraId="23BB3591" w14:textId="77777777" w:rsidTr="005B4FCF">
        <w:tc>
          <w:tcPr>
            <w:tcW w:w="3558" w:type="dxa"/>
          </w:tcPr>
          <w:p w14:paraId="23BB356E" w14:textId="28A8DAFC" w:rsidR="00D50748" w:rsidRPr="00D50748" w:rsidRDefault="00A2712D" w:rsidP="00D50748">
            <w:pPr>
              <w:rPr>
                <w:b/>
              </w:rPr>
            </w:pPr>
            <w:r>
              <w:rPr>
                <w:b/>
              </w:rPr>
              <w:t>Camso</w:t>
            </w:r>
            <w:r w:rsidR="00D50748" w:rsidRPr="00D50748">
              <w:rPr>
                <w:b/>
              </w:rPr>
              <w:t>:</w:t>
            </w:r>
          </w:p>
          <w:p w14:paraId="23BB356F" w14:textId="77777777" w:rsidR="00123BBC" w:rsidRPr="0066528B" w:rsidRDefault="008E1845" w:rsidP="007337A3">
            <w:pPr>
              <w:pStyle w:val="Paragraphedeliste"/>
              <w:numPr>
                <w:ilvl w:val="0"/>
                <w:numId w:val="4"/>
              </w:numPr>
            </w:pPr>
            <w:r w:rsidRPr="0066528B">
              <w:t>Strategic Buyers</w:t>
            </w:r>
          </w:p>
          <w:p w14:paraId="23BB3570" w14:textId="77777777" w:rsidR="00CC55A1" w:rsidRPr="0066528B" w:rsidRDefault="00AF2670" w:rsidP="007337A3">
            <w:pPr>
              <w:pStyle w:val="Paragraphedeliste"/>
              <w:numPr>
                <w:ilvl w:val="0"/>
                <w:numId w:val="4"/>
              </w:numPr>
            </w:pPr>
            <w:r w:rsidRPr="0066528B">
              <w:t>Procurement</w:t>
            </w:r>
            <w:r w:rsidR="008E1845" w:rsidRPr="0066528B">
              <w:t xml:space="preserve"> </w:t>
            </w:r>
            <w:proofErr w:type="spellStart"/>
            <w:r w:rsidR="008E1845" w:rsidRPr="0066528B">
              <w:t>Mgr</w:t>
            </w:r>
            <w:proofErr w:type="spellEnd"/>
          </w:p>
          <w:p w14:paraId="23BB3571" w14:textId="77777777" w:rsidR="00AF2670" w:rsidRDefault="009D46A8" w:rsidP="007337A3">
            <w:pPr>
              <w:pStyle w:val="Paragraphedeliste"/>
              <w:numPr>
                <w:ilvl w:val="0"/>
                <w:numId w:val="4"/>
              </w:numPr>
            </w:pPr>
            <w:r w:rsidRPr="0066528B">
              <w:t>Project Buyers</w:t>
            </w:r>
          </w:p>
          <w:p w14:paraId="23BB3572" w14:textId="77777777" w:rsidR="00CE06E2" w:rsidRDefault="00CE06E2" w:rsidP="007337A3">
            <w:pPr>
              <w:pStyle w:val="Paragraphedeliste"/>
              <w:numPr>
                <w:ilvl w:val="0"/>
                <w:numId w:val="4"/>
              </w:numPr>
            </w:pPr>
            <w:r>
              <w:t xml:space="preserve">Project </w:t>
            </w:r>
            <w:proofErr w:type="spellStart"/>
            <w:r>
              <w:t>Mgr</w:t>
            </w:r>
            <w:proofErr w:type="spellEnd"/>
          </w:p>
          <w:p w14:paraId="23BB3573" w14:textId="77777777" w:rsidR="00B90A37" w:rsidRDefault="000715D7" w:rsidP="007337A3">
            <w:pPr>
              <w:pStyle w:val="Paragraphedeliste"/>
              <w:numPr>
                <w:ilvl w:val="0"/>
                <w:numId w:val="4"/>
              </w:numPr>
            </w:pPr>
            <w:r>
              <w:t>Engineering</w:t>
            </w:r>
          </w:p>
          <w:p w14:paraId="23BB3574" w14:textId="77777777" w:rsidR="000715D7" w:rsidRDefault="000715D7" w:rsidP="007337A3">
            <w:pPr>
              <w:pStyle w:val="Paragraphedeliste"/>
              <w:numPr>
                <w:ilvl w:val="0"/>
                <w:numId w:val="4"/>
              </w:numPr>
            </w:pPr>
            <w:r>
              <w:t>Quality</w:t>
            </w:r>
            <w:r w:rsidR="0009031D">
              <w:t xml:space="preserve"> (Plant)</w:t>
            </w:r>
          </w:p>
          <w:p w14:paraId="23BB3575" w14:textId="1C5DC275" w:rsidR="0009031D" w:rsidRDefault="0009031D" w:rsidP="007337A3">
            <w:pPr>
              <w:pStyle w:val="Paragraphedeliste"/>
              <w:numPr>
                <w:ilvl w:val="0"/>
                <w:numId w:val="4"/>
              </w:numPr>
            </w:pPr>
            <w:r>
              <w:t>Supplier Quality</w:t>
            </w:r>
          </w:p>
          <w:p w14:paraId="53F9B89A" w14:textId="77777777" w:rsidR="00283BD2" w:rsidRDefault="00283BD2" w:rsidP="00283BD2">
            <w:pPr>
              <w:pStyle w:val="Paragraphedeliste"/>
              <w:ind w:left="360"/>
            </w:pPr>
          </w:p>
          <w:p w14:paraId="23BB3576" w14:textId="77777777" w:rsidR="00DF3FD3" w:rsidRDefault="00DF3FD3" w:rsidP="00DF3FD3">
            <w:pPr>
              <w:rPr>
                <w:b/>
              </w:rPr>
            </w:pPr>
            <w:r w:rsidRPr="00DF3FD3">
              <w:rPr>
                <w:b/>
              </w:rPr>
              <w:t xml:space="preserve">Suppliers: </w:t>
            </w:r>
          </w:p>
          <w:p w14:paraId="23BB3577" w14:textId="2E2BCB55" w:rsidR="00D50748" w:rsidRPr="00D50748" w:rsidRDefault="00D50748" w:rsidP="00D50748">
            <w:pPr>
              <w:pStyle w:val="Paragraphedeliste"/>
              <w:numPr>
                <w:ilvl w:val="0"/>
                <w:numId w:val="2"/>
              </w:numPr>
            </w:pPr>
            <w:r>
              <w:t>Main contact</w:t>
            </w:r>
            <w:r w:rsidR="00283BD2">
              <w:t>s</w:t>
            </w:r>
          </w:p>
        </w:tc>
        <w:tc>
          <w:tcPr>
            <w:tcW w:w="3559" w:type="dxa"/>
          </w:tcPr>
          <w:p w14:paraId="23BB3578" w14:textId="77777777" w:rsidR="00123BBC" w:rsidRDefault="00B90A37" w:rsidP="00DF3FD3">
            <w:pPr>
              <w:pStyle w:val="Paragraphedeliste"/>
              <w:numPr>
                <w:ilvl w:val="0"/>
                <w:numId w:val="2"/>
              </w:numPr>
            </w:pPr>
            <w:r>
              <w:t>Internal technical review</w:t>
            </w:r>
          </w:p>
          <w:p w14:paraId="23BB3579" w14:textId="77777777" w:rsidR="001F7907" w:rsidRDefault="001F7907" w:rsidP="00DF3FD3">
            <w:pPr>
              <w:pStyle w:val="Paragraphedeliste"/>
              <w:numPr>
                <w:ilvl w:val="0"/>
                <w:numId w:val="2"/>
              </w:numPr>
            </w:pPr>
            <w:r>
              <w:t>Quality review</w:t>
            </w:r>
            <w:r w:rsidR="00DF3FD3">
              <w:t xml:space="preserve"> (PPAP requirements, Inspection plan, Lessons Learn</w:t>
            </w:r>
            <w:r w:rsidR="00B82786">
              <w:t>ed</w:t>
            </w:r>
            <w:r w:rsidR="00DF3FD3">
              <w:t>)</w:t>
            </w:r>
          </w:p>
          <w:p w14:paraId="23BB357A" w14:textId="77777777" w:rsidR="001F7907" w:rsidRDefault="001F7907" w:rsidP="00DF3FD3">
            <w:pPr>
              <w:pStyle w:val="Paragraphedeliste"/>
              <w:numPr>
                <w:ilvl w:val="0"/>
                <w:numId w:val="2"/>
              </w:numPr>
            </w:pPr>
            <w:r>
              <w:t>Specification</w:t>
            </w:r>
            <w:r w:rsidR="005F2167">
              <w:t>s</w:t>
            </w:r>
          </w:p>
          <w:p w14:paraId="23BB357B" w14:textId="77777777" w:rsidR="001F7907" w:rsidRDefault="001F7907" w:rsidP="00DF3FD3">
            <w:pPr>
              <w:pStyle w:val="Paragraphedeliste"/>
              <w:numPr>
                <w:ilvl w:val="0"/>
                <w:numId w:val="2"/>
              </w:numPr>
            </w:pPr>
            <w:r>
              <w:t>Validation plan DVP&amp;R</w:t>
            </w:r>
          </w:p>
          <w:p w14:paraId="23BB357C" w14:textId="77777777" w:rsidR="00DF3FD3" w:rsidRPr="00D50748" w:rsidRDefault="002E5B74" w:rsidP="00676D27">
            <w:pPr>
              <w:pStyle w:val="Paragraphedeliste"/>
              <w:numPr>
                <w:ilvl w:val="0"/>
                <w:numId w:val="2"/>
              </w:numPr>
            </w:pPr>
            <w:r>
              <w:t>Project time line (P3/PPAP)</w:t>
            </w:r>
          </w:p>
          <w:p w14:paraId="23BB357E" w14:textId="77777777" w:rsidR="00DF3FD3" w:rsidRPr="0066528B" w:rsidRDefault="0009031D" w:rsidP="0009031D">
            <w:pPr>
              <w:pStyle w:val="Paragraphedeliste"/>
              <w:numPr>
                <w:ilvl w:val="0"/>
                <w:numId w:val="2"/>
              </w:numPr>
            </w:pPr>
            <w:r>
              <w:t>Preliminary PPAP requirement (initial control plan, process flow)</w:t>
            </w:r>
          </w:p>
        </w:tc>
        <w:tc>
          <w:tcPr>
            <w:tcW w:w="3559" w:type="dxa"/>
          </w:tcPr>
          <w:p w14:paraId="23BB357F" w14:textId="77777777" w:rsidR="00DF3FD3" w:rsidRPr="00D50748" w:rsidRDefault="00D6468A" w:rsidP="00D5074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DPAR</w:t>
            </w:r>
            <w:r w:rsidR="003965DF" w:rsidRPr="0066528B">
              <w:t xml:space="preserve"> completed</w:t>
            </w:r>
            <w:r w:rsidR="00DF3FD3">
              <w:t>:</w:t>
            </w:r>
            <w:r w:rsidR="00DF3FD3" w:rsidRPr="00D50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All open issues are resolved before P</w:t>
            </w:r>
            <w:r w:rsidR="00090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submission and mass production orders</w:t>
            </w:r>
          </w:p>
          <w:p w14:paraId="23BB3580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Supplier agreement</w:t>
            </w:r>
          </w:p>
          <w:p w14:paraId="23BB3581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Revised documents and spec</w:t>
            </w:r>
            <w:r w:rsidR="0009031D">
              <w:t>s</w:t>
            </w:r>
          </w:p>
          <w:p w14:paraId="23BB3582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Design freeze</w:t>
            </w:r>
          </w:p>
          <w:p w14:paraId="23BB3583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Manufacturability process established</w:t>
            </w:r>
          </w:p>
          <w:p w14:paraId="23BB3584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Measurement agreement</w:t>
            </w:r>
          </w:p>
          <w:p w14:paraId="23BB3585" w14:textId="77777777" w:rsidR="001F7907" w:rsidRDefault="001F7907" w:rsidP="007337A3">
            <w:pPr>
              <w:pStyle w:val="Paragraphedeliste"/>
              <w:numPr>
                <w:ilvl w:val="0"/>
                <w:numId w:val="2"/>
              </w:numPr>
            </w:pPr>
            <w:r>
              <w:t>PPAP submission requirement</w:t>
            </w:r>
          </w:p>
          <w:p w14:paraId="23BB3586" w14:textId="77777777" w:rsidR="001F7907" w:rsidRPr="0066528B" w:rsidRDefault="001F7907" w:rsidP="001F7907">
            <w:pPr>
              <w:pStyle w:val="Paragraphedeliste"/>
              <w:ind w:left="360"/>
            </w:pPr>
          </w:p>
        </w:tc>
        <w:tc>
          <w:tcPr>
            <w:tcW w:w="3559" w:type="dxa"/>
          </w:tcPr>
          <w:p w14:paraId="23BB3587" w14:textId="77777777" w:rsidR="002A2C87" w:rsidRPr="0066528B" w:rsidRDefault="007D2A56" w:rsidP="002A2C87">
            <w:r>
              <w:t>The main BUs/MDI</w:t>
            </w:r>
            <w:r w:rsidR="002A2C87" w:rsidRPr="0066528B">
              <w:t xml:space="preserve"> functions:</w:t>
            </w:r>
          </w:p>
          <w:p w14:paraId="23BB3588" w14:textId="77777777" w:rsidR="00082A01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Product design</w:t>
            </w:r>
          </w:p>
          <w:p w14:paraId="23BB3589" w14:textId="77777777" w:rsidR="002A2C87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Product line</w:t>
            </w:r>
          </w:p>
          <w:p w14:paraId="23BB358A" w14:textId="77777777" w:rsidR="002A2C87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PMO</w:t>
            </w:r>
          </w:p>
          <w:p w14:paraId="23BB358B" w14:textId="77777777" w:rsidR="002A2C87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Quality</w:t>
            </w:r>
          </w:p>
          <w:p w14:paraId="23BB358C" w14:textId="77777777" w:rsidR="002A2C87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Manufacturing</w:t>
            </w:r>
          </w:p>
          <w:p w14:paraId="23BB358D" w14:textId="77777777" w:rsidR="002A2C87" w:rsidRPr="0066528B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Procurement</w:t>
            </w:r>
          </w:p>
          <w:p w14:paraId="23BB358E" w14:textId="77777777" w:rsidR="002A2C87" w:rsidRDefault="002A2C87" w:rsidP="007337A3">
            <w:pPr>
              <w:pStyle w:val="Paragraphedeliste"/>
              <w:numPr>
                <w:ilvl w:val="0"/>
                <w:numId w:val="2"/>
              </w:numPr>
            </w:pPr>
            <w:r w:rsidRPr="0066528B">
              <w:t>Product support</w:t>
            </w:r>
          </w:p>
          <w:p w14:paraId="0B2F2CE1" w14:textId="77777777" w:rsidR="00283BD2" w:rsidRDefault="0009031D" w:rsidP="000715D7">
            <w:pPr>
              <w:pStyle w:val="Paragraphedeliste"/>
              <w:numPr>
                <w:ilvl w:val="0"/>
                <w:numId w:val="2"/>
              </w:numPr>
            </w:pPr>
            <w:r>
              <w:t>Quality</w:t>
            </w:r>
          </w:p>
          <w:p w14:paraId="23BB3590" w14:textId="6D986A34" w:rsidR="000715D7" w:rsidRPr="0066528B" w:rsidRDefault="000715D7" w:rsidP="000715D7">
            <w:pPr>
              <w:pStyle w:val="Paragraphedeliste"/>
              <w:numPr>
                <w:ilvl w:val="0"/>
                <w:numId w:val="2"/>
              </w:numPr>
            </w:pPr>
            <w:r>
              <w:t>Supplier(s)</w:t>
            </w:r>
          </w:p>
        </w:tc>
      </w:tr>
    </w:tbl>
    <w:p w14:paraId="23BB3592" w14:textId="77777777" w:rsidR="001D6FDF" w:rsidRDefault="001D6FDF" w:rsidP="001D6F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70"/>
        <w:gridCol w:w="6480"/>
      </w:tblGrid>
      <w:tr w:rsidR="00D6468A" w14:paraId="23BB3595" w14:textId="77777777" w:rsidTr="001D6FDF">
        <w:tc>
          <w:tcPr>
            <w:tcW w:w="7117" w:type="dxa"/>
          </w:tcPr>
          <w:p w14:paraId="23BB3593" w14:textId="77777777" w:rsidR="001D6FDF" w:rsidRPr="001D6FDF" w:rsidRDefault="001D6FDF" w:rsidP="001D6FDF">
            <w:pPr>
              <w:jc w:val="center"/>
              <w:rPr>
                <w:b/>
              </w:rPr>
            </w:pPr>
            <w:r w:rsidRPr="001D6FDF">
              <w:rPr>
                <w:b/>
              </w:rPr>
              <w:t>Associated tool(s)</w:t>
            </w:r>
          </w:p>
        </w:tc>
        <w:tc>
          <w:tcPr>
            <w:tcW w:w="7118" w:type="dxa"/>
          </w:tcPr>
          <w:p w14:paraId="23BB3594" w14:textId="77777777" w:rsidR="001D6FDF" w:rsidRPr="001D6FDF" w:rsidRDefault="001D6FDF" w:rsidP="001D6FDF">
            <w:pPr>
              <w:jc w:val="center"/>
              <w:rPr>
                <w:b/>
              </w:rPr>
            </w:pPr>
            <w:r w:rsidRPr="001D6FDF">
              <w:rPr>
                <w:b/>
              </w:rPr>
              <w:t>Associated document(s)</w:t>
            </w:r>
          </w:p>
        </w:tc>
      </w:tr>
      <w:tr w:rsidR="00D6468A" w14:paraId="23BB359E" w14:textId="77777777" w:rsidTr="001D6FDF">
        <w:tc>
          <w:tcPr>
            <w:tcW w:w="7117" w:type="dxa"/>
          </w:tcPr>
          <w:p w14:paraId="23BB3596" w14:textId="77777777" w:rsidR="000B4F6B" w:rsidRPr="000B4F6B" w:rsidRDefault="00E04CE4" w:rsidP="009F1F96">
            <w:pPr>
              <w:rPr>
                <w:highlight w:val="yellow"/>
              </w:rPr>
            </w:pPr>
            <w:r w:rsidRPr="00E04CE4">
              <w:rPr>
                <w:b/>
              </w:rPr>
              <w:t>NOTE:</w:t>
            </w:r>
            <w:r>
              <w:t xml:space="preserve"> </w:t>
            </w:r>
            <w:r w:rsidR="00516989" w:rsidRPr="000B4F6B">
              <w:t>The tools</w:t>
            </w:r>
            <w:r w:rsidR="00516989">
              <w:t xml:space="preserve"> are located in the </w:t>
            </w:r>
            <w:hyperlink r:id="rId12" w:history="1">
              <w:r w:rsidR="00516989" w:rsidRPr="000B4F6B">
                <w:rPr>
                  <w:rStyle w:val="Lienhypertexte"/>
                </w:rPr>
                <w:t>GP Toolbox</w:t>
              </w:r>
            </w:hyperlink>
            <w:r w:rsidR="00E97AFD">
              <w:t xml:space="preserve"> (GP </w:t>
            </w:r>
            <w:proofErr w:type="spellStart"/>
            <w:r w:rsidR="00E97AFD">
              <w:t>S</w:t>
            </w:r>
            <w:r w:rsidR="00516989">
              <w:t>harepoint</w:t>
            </w:r>
            <w:proofErr w:type="spellEnd"/>
            <w:r w:rsidR="00516989">
              <w:t xml:space="preserve"> site</w:t>
            </w:r>
            <w:r w:rsidR="000B4F6B">
              <w:t>)</w:t>
            </w:r>
          </w:p>
          <w:p w14:paraId="23BB3597" w14:textId="7C5FE7C0" w:rsidR="00F73286" w:rsidRDefault="00D6468A" w:rsidP="007337A3">
            <w:pPr>
              <w:pStyle w:val="Paragraphedeliste"/>
              <w:numPr>
                <w:ilvl w:val="1"/>
                <w:numId w:val="2"/>
              </w:numPr>
            </w:pPr>
            <w:r>
              <w:t>DPAR template</w:t>
            </w:r>
          </w:p>
          <w:p w14:paraId="23BB3598" w14:textId="3B2CAA15" w:rsidR="008E597E" w:rsidRDefault="00DD2E41" w:rsidP="00DD2E41">
            <w:pPr>
              <w:pStyle w:val="Paragraphedeliste"/>
              <w:numPr>
                <w:ilvl w:val="1"/>
                <w:numId w:val="2"/>
              </w:numPr>
            </w:pPr>
            <w:r>
              <w:t>DPAR example</w:t>
            </w:r>
          </w:p>
        </w:tc>
        <w:tc>
          <w:tcPr>
            <w:tcW w:w="7118" w:type="dxa"/>
          </w:tcPr>
          <w:p w14:paraId="23BB3599" w14:textId="77777777" w:rsidR="001D6FDF" w:rsidRDefault="001D6FDF" w:rsidP="001D6FDF">
            <w:pPr>
              <w:rPr>
                <w:rStyle w:val="Lienhypertexte"/>
              </w:rPr>
            </w:pPr>
          </w:p>
          <w:p w14:paraId="23BB359A" w14:textId="3B85ABAA" w:rsidR="003C3CB2" w:rsidRPr="00CB0F1F" w:rsidRDefault="005B2403" w:rsidP="005B2403">
            <w:pPr>
              <w:pStyle w:val="Paragraphedeliste"/>
              <w:numPr>
                <w:ilvl w:val="0"/>
                <w:numId w:val="25"/>
              </w:numPr>
            </w:pPr>
            <w:r w:rsidRPr="00313BB8">
              <w:t>DPAR training document</w:t>
            </w:r>
          </w:p>
          <w:p w14:paraId="12176FE7" w14:textId="02FD1121" w:rsidR="00DD2E41" w:rsidRPr="00DD2E41" w:rsidRDefault="00DD2E41" w:rsidP="005B2403">
            <w:pPr>
              <w:pStyle w:val="Paragraphedeliste"/>
              <w:numPr>
                <w:ilvl w:val="0"/>
                <w:numId w:val="25"/>
              </w:numPr>
            </w:pPr>
            <w:r w:rsidRPr="00DD2E41">
              <w:t>DPAR assessment questionnaire</w:t>
            </w:r>
          </w:p>
          <w:p w14:paraId="23BB359D" w14:textId="04470B73" w:rsidR="003C3CB2" w:rsidRDefault="00DD2E41" w:rsidP="00DD2E41">
            <w:pPr>
              <w:pStyle w:val="Paragraphedeliste"/>
              <w:numPr>
                <w:ilvl w:val="0"/>
                <w:numId w:val="25"/>
              </w:numPr>
            </w:pPr>
            <w:r>
              <w:t>APQP-</w:t>
            </w:r>
            <w:r w:rsidR="005B2403" w:rsidRPr="00313BB8">
              <w:t>PPAP training</w:t>
            </w:r>
          </w:p>
        </w:tc>
      </w:tr>
    </w:tbl>
    <w:p w14:paraId="23BB359F" w14:textId="77777777" w:rsidR="002B4455" w:rsidRDefault="00C54359" w:rsidP="007337A3">
      <w:pPr>
        <w:pStyle w:val="Titre1"/>
        <w:numPr>
          <w:ilvl w:val="0"/>
          <w:numId w:val="6"/>
        </w:numPr>
      </w:pPr>
      <w:bookmarkStart w:id="6" w:name="_Toc482081837"/>
      <w:r w:rsidRPr="003526E5">
        <w:lastRenderedPageBreak/>
        <w:t>Process mapping</w:t>
      </w:r>
      <w:bookmarkEnd w:id="4"/>
      <w:bookmarkEnd w:id="3"/>
      <w:r w:rsidR="004A74A6">
        <w:t>:</w:t>
      </w:r>
      <w:bookmarkEnd w:id="6"/>
      <w:r w:rsidR="004A74A6">
        <w:t xml:space="preserve"> </w:t>
      </w:r>
    </w:p>
    <w:p w14:paraId="23BB35A0" w14:textId="77777777" w:rsidR="001C539D" w:rsidRPr="001C539D" w:rsidRDefault="00D54C09" w:rsidP="001C539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3BB3625" wp14:editId="23BB3626">
            <wp:extent cx="8229600" cy="2388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35A1" w14:textId="77777777" w:rsidR="001C539D" w:rsidRPr="001C539D" w:rsidRDefault="001C539D" w:rsidP="001C539D"/>
    <w:p w14:paraId="23BB35A2" w14:textId="77777777" w:rsidR="002B4455" w:rsidRDefault="00E92799" w:rsidP="007337A3">
      <w:pPr>
        <w:pStyle w:val="Titre1"/>
        <w:numPr>
          <w:ilvl w:val="0"/>
          <w:numId w:val="6"/>
        </w:numPr>
      </w:pPr>
      <w:bookmarkStart w:id="7" w:name="_Toc292197385"/>
      <w:bookmarkStart w:id="8" w:name="_Toc482081838"/>
      <w:r>
        <w:t>Process D</w:t>
      </w:r>
      <w:r w:rsidR="000C2B74">
        <w:t>escription</w:t>
      </w:r>
      <w:bookmarkEnd w:id="7"/>
      <w:bookmarkEnd w:id="8"/>
    </w:p>
    <w:tbl>
      <w:tblPr>
        <w:tblW w:w="13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792"/>
        <w:gridCol w:w="2126"/>
        <w:gridCol w:w="1843"/>
        <w:gridCol w:w="7144"/>
      </w:tblGrid>
      <w:tr w:rsidR="00200378" w:rsidRPr="0066528B" w14:paraId="23BB35A8" w14:textId="77777777" w:rsidTr="00F73286">
        <w:trPr>
          <w:trHeight w:val="6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35A3" w14:textId="77777777" w:rsidR="00200378" w:rsidRPr="0066528B" w:rsidRDefault="00200378" w:rsidP="00200378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35A4" w14:textId="77777777" w:rsidR="00200378" w:rsidRPr="0066528B" w:rsidRDefault="00200378" w:rsidP="00200378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Task / Process 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35A5" w14:textId="77777777" w:rsidR="00200378" w:rsidRPr="0066528B" w:rsidRDefault="00200378" w:rsidP="00200378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Roles/</w:t>
            </w:r>
            <w:r w:rsidR="00FF7E43"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Responsible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35A6" w14:textId="77777777" w:rsidR="00200378" w:rsidRPr="0066528B" w:rsidRDefault="00200378" w:rsidP="00200378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Document / Tool / Output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35A7" w14:textId="77777777" w:rsidR="00200378" w:rsidRPr="0066528B" w:rsidRDefault="00200378" w:rsidP="00200378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Task / Process description</w:t>
            </w:r>
          </w:p>
        </w:tc>
      </w:tr>
      <w:tr w:rsidR="0099519D" w:rsidRPr="0066528B" w14:paraId="23BB35B2" w14:textId="77777777" w:rsidTr="00F7328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A9" w14:textId="77777777" w:rsidR="0099519D" w:rsidRPr="0066528B" w:rsidRDefault="003D4BCE" w:rsidP="00200378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AA" w14:textId="77777777" w:rsidR="00742E66" w:rsidRPr="00894703" w:rsidRDefault="0099519D" w:rsidP="002003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51F">
              <w:rPr>
                <w:rFonts w:ascii="Arial" w:hAnsi="Arial" w:cs="Arial"/>
                <w:color w:val="000000"/>
                <w:sz w:val="20"/>
                <w:szCs w:val="20"/>
              </w:rPr>
              <w:t xml:space="preserve">Hold a pre-DPAR meeting </w:t>
            </w:r>
            <w:r w:rsidR="00D05476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supplier </w:t>
            </w:r>
            <w:r w:rsidRPr="00E7151F">
              <w:rPr>
                <w:rFonts w:ascii="Arial" w:hAnsi="Arial" w:cs="Arial"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AB" w14:textId="77777777" w:rsidR="0099519D" w:rsidRPr="00B6645B" w:rsidRDefault="0099519D" w:rsidP="0099519D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Project Buyers</w:t>
            </w:r>
          </w:p>
          <w:p w14:paraId="23BB35AC" w14:textId="77777777" w:rsidR="0099519D" w:rsidRPr="00B6645B" w:rsidRDefault="0099519D" w:rsidP="0099519D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AD" w14:textId="77777777" w:rsidR="00D05476" w:rsidRPr="00B6645B" w:rsidRDefault="0099519D" w:rsidP="0099519D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AE" w14:textId="77777777" w:rsidR="0099519D" w:rsidRPr="00D05476" w:rsidRDefault="00742E66" w:rsidP="0020037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D05476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DPAR Template &amp; Process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AF" w14:textId="77777777" w:rsidR="00D05476" w:rsidRPr="00D05476" w:rsidRDefault="00D05476" w:rsidP="00D05476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</w:t>
            </w:r>
            <w:r w:rsid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ote: At this point, the process 6.2.401 Perform Internal Technical Review should already have been completed.</w:t>
            </w:r>
          </w:p>
          <w:p w14:paraId="23BB35B0" w14:textId="77777777" w:rsidR="00D05476" w:rsidRDefault="0052368D" w:rsidP="00D05476">
            <w:pPr>
              <w:pStyle w:val="Paragraphedeliste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054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Exchange existing drawings and technical information with the supplier</w:t>
            </w:r>
            <w:r w:rsidR="00D054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  <w:p w14:paraId="23BB35B1" w14:textId="77777777" w:rsidR="0099519D" w:rsidRPr="00D05476" w:rsidRDefault="0052368D" w:rsidP="00D05476">
            <w:pPr>
              <w:pStyle w:val="Paragraphedeliste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0547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Complete the preliminary portion of the DPAR form with suppliers and team to validate if supplier is capable</w:t>
            </w:r>
          </w:p>
        </w:tc>
      </w:tr>
      <w:tr w:rsidR="003D4BCE" w:rsidRPr="0066528B" w14:paraId="23BB35BD" w14:textId="77777777" w:rsidTr="00F7328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B3" w14:textId="77777777" w:rsidR="003D4BCE" w:rsidRPr="0066528B" w:rsidRDefault="000F5750" w:rsidP="000F575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B4" w14:textId="77777777" w:rsidR="003D4BCE" w:rsidRDefault="003D4BCE" w:rsidP="002003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Send DPAR information to supplier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B5" w14:textId="77777777" w:rsidR="0017751A" w:rsidRPr="00B6645B" w:rsidRDefault="0017751A" w:rsidP="0017751A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Project Buyers</w:t>
            </w:r>
          </w:p>
          <w:p w14:paraId="23BB35B6" w14:textId="77777777" w:rsidR="0017751A" w:rsidRPr="00B6645B" w:rsidRDefault="0017751A" w:rsidP="0017751A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B7" w14:textId="77777777" w:rsidR="003D4BCE" w:rsidRPr="00B6645B" w:rsidRDefault="0017751A" w:rsidP="0017751A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B8" w14:textId="77777777" w:rsidR="0017751A" w:rsidRPr="0017751A" w:rsidRDefault="0017751A" w:rsidP="0017751A">
            <w:pPr>
              <w:pStyle w:val="Paragraphedeliste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Drawings</w:t>
            </w:r>
          </w:p>
          <w:p w14:paraId="23BB35B9" w14:textId="77777777" w:rsidR="003D4BCE" w:rsidRPr="0017751A" w:rsidRDefault="0017751A" w:rsidP="0017751A">
            <w:pPr>
              <w:pStyle w:val="Paragraphedeliste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template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BA" w14:textId="77777777" w:rsidR="003D4BCE" w:rsidRDefault="003D4BCE" w:rsidP="007337A3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5D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Send the DPAR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technical information to supplie</w:t>
            </w:r>
            <w:r w:rsidR="006326D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 prior to the supplier meeting</w:t>
            </w:r>
          </w:p>
          <w:p w14:paraId="23BB35BB" w14:textId="77777777" w:rsidR="003D4BCE" w:rsidRDefault="003D4BCE" w:rsidP="007337A3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Send a</w:t>
            </w:r>
            <w:r w:rsidRPr="00EC5D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genda to the Suppliers.</w:t>
            </w:r>
          </w:p>
          <w:p w14:paraId="23BB35BC" w14:textId="77777777" w:rsidR="003D4BCE" w:rsidRPr="00EC5D5E" w:rsidRDefault="003D4BCE" w:rsidP="003D4BCE">
            <w:pPr>
              <w:pStyle w:val="Paragraphedeliste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00378" w:rsidRPr="0066528B" w14:paraId="23BB35C6" w14:textId="77777777" w:rsidTr="00F73286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BE" w14:textId="77777777" w:rsidR="00200378" w:rsidRPr="0066528B" w:rsidRDefault="000F5750" w:rsidP="00200378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BF" w14:textId="77777777" w:rsidR="00200378" w:rsidRPr="00894703" w:rsidRDefault="00894703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94703">
              <w:rPr>
                <w:rFonts w:ascii="Arial" w:hAnsi="Arial" w:cs="Arial"/>
                <w:color w:val="000000"/>
                <w:sz w:val="20"/>
                <w:szCs w:val="20"/>
              </w:rPr>
              <w:t>Schedule DPAR meeting with supplier(s) and stakeholders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0" w14:textId="77777777" w:rsidR="009D46A8" w:rsidRPr="00B6645B" w:rsidRDefault="00200378" w:rsidP="0020037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 xml:space="preserve">R- </w:t>
            </w:r>
            <w:r w:rsidR="009D46A8"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Project Buyers</w:t>
            </w:r>
          </w:p>
          <w:p w14:paraId="23BB35C1" w14:textId="77777777" w:rsidR="00200378" w:rsidRPr="00B6645B" w:rsidRDefault="009D46A8" w:rsidP="0020037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</w:t>
            </w:r>
            <w:r w:rsidR="00885793"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-</w:t>
            </w: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 xml:space="preserve"> </w:t>
            </w:r>
            <w:r w:rsidR="00200378"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Procurement Mgr</w:t>
            </w: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s</w:t>
            </w:r>
          </w:p>
          <w:p w14:paraId="23BB35C2" w14:textId="77777777" w:rsidR="00C94D8E" w:rsidRPr="00B6645B" w:rsidRDefault="009D46A8" w:rsidP="0020037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3" w14:textId="77777777" w:rsidR="00200378" w:rsidRPr="0066528B" w:rsidRDefault="00EC5D5E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Meeting scheduled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4" w14:textId="77777777" w:rsidR="00EC5D5E" w:rsidRDefault="00EC5D5E" w:rsidP="007337A3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5D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Schedule a DPAR meeting with Supplier(s) and all key stakeholders.</w:t>
            </w:r>
          </w:p>
          <w:p w14:paraId="23BB35C5" w14:textId="77777777" w:rsidR="009D46A8" w:rsidRPr="0066528B" w:rsidRDefault="00885793" w:rsidP="007337A3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Plan meeting date and invite stakeholders.</w:t>
            </w:r>
          </w:p>
        </w:tc>
      </w:tr>
      <w:tr w:rsidR="00200378" w:rsidRPr="0066528B" w14:paraId="23BB35DD" w14:textId="77777777" w:rsidTr="00F73286">
        <w:trPr>
          <w:trHeight w:val="10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7" w14:textId="77777777" w:rsidR="00200378" w:rsidRPr="0066528B" w:rsidRDefault="000F5750" w:rsidP="00200378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8" w14:textId="77777777" w:rsidR="00200378" w:rsidRPr="00894703" w:rsidRDefault="00894703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94703">
              <w:rPr>
                <w:rFonts w:ascii="Arial" w:hAnsi="Arial" w:cs="Arial"/>
                <w:color w:val="000000"/>
                <w:sz w:val="20"/>
                <w:szCs w:val="20"/>
              </w:rPr>
              <w:t>Review with supplier(s) the relevant questions in each tab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C9" w14:textId="77777777" w:rsidR="00894703" w:rsidRPr="00B6645B" w:rsidRDefault="00894703" w:rsidP="00894703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</w:t>
            </w:r>
            <w:r w:rsid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/A</w:t>
            </w: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- Project Buyers</w:t>
            </w:r>
          </w:p>
          <w:p w14:paraId="23BB35CA" w14:textId="77777777" w:rsidR="00894703" w:rsidRPr="00B6645B" w:rsidRDefault="00894703" w:rsidP="00894703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CB" w14:textId="77777777" w:rsidR="00894703" w:rsidRDefault="00894703" w:rsidP="00894703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  <w:p w14:paraId="23BB35CC" w14:textId="77777777" w:rsidR="00B6645B" w:rsidRPr="003D4BCE" w:rsidRDefault="00B6645B" w:rsidP="0089470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D4B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Engineering</w:t>
            </w:r>
          </w:p>
          <w:p w14:paraId="23BB35CD" w14:textId="77777777" w:rsidR="00B6645B" w:rsidRPr="003D4BCE" w:rsidRDefault="00B6645B" w:rsidP="0089470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D4B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SPQD (or Plant Quality)</w:t>
            </w:r>
          </w:p>
          <w:p w14:paraId="23BB35CE" w14:textId="77777777" w:rsidR="00B6645B" w:rsidRPr="00B6645B" w:rsidRDefault="003D4BCE" w:rsidP="0089470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D4B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Logistic/Planner</w:t>
            </w:r>
          </w:p>
          <w:p w14:paraId="23BB35CF" w14:textId="77777777" w:rsidR="003D4BCE" w:rsidRPr="003D4BCE" w:rsidRDefault="00894703" w:rsidP="0089470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Supplier(s)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D0" w14:textId="77777777" w:rsidR="00200378" w:rsidRPr="005B2403" w:rsidRDefault="00EC5D5E" w:rsidP="005B2403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B240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template</w:t>
            </w:r>
          </w:p>
          <w:p w14:paraId="23BB35D1" w14:textId="77777777" w:rsidR="005B2403" w:rsidRPr="004F7530" w:rsidRDefault="005B2403" w:rsidP="005B2403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training</w:t>
            </w:r>
          </w:p>
          <w:p w14:paraId="23BB35D2" w14:textId="77777777" w:rsidR="005B2403" w:rsidRPr="004F7530" w:rsidRDefault="005B2403" w:rsidP="005B2403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PPAP review checklist</w:t>
            </w:r>
          </w:p>
          <w:p w14:paraId="23BB35D3" w14:textId="77777777" w:rsidR="005B2403" w:rsidRPr="005B2403" w:rsidRDefault="005B2403" w:rsidP="005B2403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PPAP training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D4" w14:textId="77777777" w:rsidR="00885793" w:rsidRDefault="00EC5D5E" w:rsidP="000F5750">
            <w:pPr>
              <w:pStyle w:val="Paragraphedeliste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Review with the Supplier(s) the</w:t>
            </w:r>
            <w:r w:rsid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relevant questi</w:t>
            </w:r>
            <w:r w:rsidR="00E53DD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ons in each tab</w:t>
            </w:r>
            <w:r w:rsidR="00DF383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="00E53DD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E53DD3" w:rsidRPr="00E53DD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(see example</w:t>
            </w:r>
            <w:r w:rsidR="000F5750" w:rsidRPr="00E53DD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below)</w:t>
            </w:r>
          </w:p>
          <w:p w14:paraId="23BB35D5" w14:textId="0207F9A8" w:rsidR="00DF3832" w:rsidRPr="004F7530" w:rsidRDefault="00DF3832" w:rsidP="000F5750">
            <w:pPr>
              <w:pStyle w:val="Paragraphedeliste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Please refer to the DPAR training material in order to see the instruction for each tab. This training material should be useful for the suppliers as well as for </w:t>
            </w:r>
            <w:r w:rsidR="00A2712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Camso</w:t>
            </w:r>
            <w:r w:rsidRPr="004F753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employees.</w:t>
            </w:r>
          </w:p>
          <w:p w14:paraId="23BB35D6" w14:textId="77777777" w:rsidR="005A4C9A" w:rsidRPr="004F7530" w:rsidRDefault="005A4C9A" w:rsidP="005A4C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3BB35D7" w14:textId="77777777" w:rsidR="00C826B1" w:rsidRPr="004F7530" w:rsidRDefault="00C826B1" w:rsidP="005A4C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Note: At the end of the DPAR meeting, you can validate:</w:t>
            </w:r>
          </w:p>
          <w:p w14:paraId="23BB35D8" w14:textId="77777777" w:rsidR="00200378" w:rsidRPr="004F7530" w:rsidRDefault="00C826B1" w:rsidP="000F5750">
            <w:pPr>
              <w:pStyle w:val="Paragraphedeliste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</w:t>
            </w:r>
            <w:r w:rsidR="00885793"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veryone’s comprehension and responsibility.</w:t>
            </w:r>
          </w:p>
          <w:p w14:paraId="23BB35D9" w14:textId="77777777" w:rsidR="006A599A" w:rsidRPr="004F7530" w:rsidRDefault="00885793" w:rsidP="000F5750">
            <w:pPr>
              <w:pStyle w:val="Paragraphedeliste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Ask everyone’s input</w:t>
            </w:r>
            <w:r w:rsidR="00EC5D5E"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regarding this DPAR</w:t>
            </w:r>
            <w:r w:rsidR="008F3C4E"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such as</w:t>
            </w:r>
            <w:r w:rsidR="006A599A"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14:paraId="23BB35DA" w14:textId="77777777" w:rsidR="006A599A" w:rsidRPr="004F7530" w:rsidRDefault="006A599A" w:rsidP="000F5750">
            <w:pPr>
              <w:pStyle w:val="Paragraphedeliste"/>
              <w:numPr>
                <w:ilvl w:val="1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Any missing stakeholders</w:t>
            </w:r>
          </w:p>
          <w:p w14:paraId="23BB35DB" w14:textId="77777777" w:rsidR="00885793" w:rsidRPr="004F7530" w:rsidRDefault="00EC5D5E" w:rsidP="000F5750">
            <w:pPr>
              <w:pStyle w:val="Paragraphedeliste"/>
              <w:numPr>
                <w:ilvl w:val="1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Any missing items</w:t>
            </w:r>
          </w:p>
          <w:p w14:paraId="23BB35DC" w14:textId="77777777" w:rsidR="00DF3832" w:rsidRPr="00DF3832" w:rsidRDefault="006A599A" w:rsidP="00DF3832">
            <w:pPr>
              <w:pStyle w:val="Paragraphedeliste"/>
              <w:numPr>
                <w:ilvl w:val="1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Others</w:t>
            </w:r>
          </w:p>
        </w:tc>
      </w:tr>
      <w:tr w:rsidR="00200378" w:rsidRPr="0066528B" w14:paraId="23BB35EA" w14:textId="77777777" w:rsidTr="00F73286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E1" w14:textId="77777777" w:rsidR="00200378" w:rsidRPr="0066528B" w:rsidRDefault="000F5750" w:rsidP="00200378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E2" w14:textId="77777777" w:rsidR="00200378" w:rsidRPr="00894703" w:rsidRDefault="00894703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94703">
              <w:rPr>
                <w:rFonts w:ascii="Arial" w:hAnsi="Arial" w:cs="Arial"/>
                <w:color w:val="000000"/>
                <w:sz w:val="20"/>
                <w:szCs w:val="20"/>
              </w:rPr>
              <w:t>Save the DPAR file and all related documentation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E3" w14:textId="77777777" w:rsidR="008F3C4E" w:rsidRPr="00B6645B" w:rsidRDefault="008F3C4E" w:rsidP="008F3C4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Project Buyers</w:t>
            </w:r>
          </w:p>
          <w:p w14:paraId="23BB35E4" w14:textId="77777777" w:rsidR="008F3C4E" w:rsidRPr="00B6645B" w:rsidRDefault="008F3C4E" w:rsidP="008F3C4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E5" w14:textId="77777777" w:rsidR="00200378" w:rsidRPr="00B6645B" w:rsidRDefault="008F3C4E" w:rsidP="008F3C4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E6" w14:textId="77777777" w:rsidR="00200378" w:rsidRDefault="00EC5D5E" w:rsidP="0017751A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template</w:t>
            </w:r>
          </w:p>
          <w:p w14:paraId="23BB35E7" w14:textId="77777777" w:rsidR="0017751A" w:rsidRPr="0017751A" w:rsidRDefault="0017751A" w:rsidP="0017751A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Drawing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5E8" w14:textId="77777777" w:rsidR="00EC5D5E" w:rsidRPr="0066528B" w:rsidRDefault="00EC5D5E" w:rsidP="007337A3">
            <w:pPr>
              <w:pStyle w:val="Paragraphedeliste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 DPAR file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and all related documentation </w:t>
            </w:r>
            <w:r w:rsidR="00465C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shall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be </w:t>
            </w:r>
            <w:r w:rsid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saved 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 the appropriate ShareP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oint site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89470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 network location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(BU/DIV/Global).</w:t>
            </w:r>
          </w:p>
          <w:p w14:paraId="23BB35E9" w14:textId="77777777" w:rsidR="007B653E" w:rsidRPr="00EC5D5E" w:rsidRDefault="007B653E" w:rsidP="00EC5D5E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00378" w:rsidRPr="0066528B" w14:paraId="23BB35F7" w14:textId="77777777" w:rsidTr="00283BD2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EB" w14:textId="77777777" w:rsidR="00200378" w:rsidRPr="0066528B" w:rsidRDefault="005A43B2" w:rsidP="005A43B2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EC" w14:textId="77777777" w:rsidR="00200378" w:rsidRPr="00894703" w:rsidRDefault="00894703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94703">
              <w:rPr>
                <w:rFonts w:ascii="Arial" w:hAnsi="Arial" w:cs="Arial"/>
                <w:color w:val="000000"/>
                <w:sz w:val="20"/>
                <w:szCs w:val="20"/>
              </w:rPr>
              <w:t>Follow up with Suppliers as needed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ED" w14:textId="77777777" w:rsidR="00D5043E" w:rsidRPr="00B6645B" w:rsidRDefault="00D5043E" w:rsidP="00D5043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</w:t>
            </w:r>
            <w:r w:rsidR="00465CFF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/A</w:t>
            </w: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- Project Buyers</w:t>
            </w:r>
          </w:p>
          <w:p w14:paraId="23BB35EE" w14:textId="77777777" w:rsidR="00D5043E" w:rsidRPr="00B6645B" w:rsidRDefault="00D5043E" w:rsidP="00D5043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EF" w14:textId="77777777" w:rsidR="00D5043E" w:rsidRPr="00B6645B" w:rsidRDefault="00D5043E" w:rsidP="00D5043E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  <w:p w14:paraId="23BB35F0" w14:textId="77777777" w:rsidR="00894703" w:rsidRPr="0066528B" w:rsidRDefault="00894703" w:rsidP="00D5043E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Supplier(s)</w:t>
            </w:r>
          </w:p>
          <w:p w14:paraId="23BB35F1" w14:textId="77777777" w:rsidR="00200378" w:rsidRPr="0066528B" w:rsidRDefault="00D5043E" w:rsidP="00D5043E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S- Multi team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2" w14:textId="77777777" w:rsidR="002E386E" w:rsidRDefault="002E386E" w:rsidP="002E386E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template</w:t>
            </w:r>
          </w:p>
          <w:p w14:paraId="23BB35F3" w14:textId="77777777" w:rsidR="00200378" w:rsidRPr="0066528B" w:rsidRDefault="00200378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4" w14:textId="77777777" w:rsidR="00894703" w:rsidRPr="0066528B" w:rsidRDefault="00894703" w:rsidP="005A43B2">
            <w:pPr>
              <w:pStyle w:val="Paragraphedeliste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Update regularly the DPAR file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  <w:p w14:paraId="23BB35F5" w14:textId="533AD87C" w:rsidR="009604D6" w:rsidRDefault="00894703" w:rsidP="005A43B2">
            <w:pPr>
              <w:pStyle w:val="Paragraphedeliste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</w:t>
            </w:r>
            <w:r w:rsidR="00003D1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pending on the </w:t>
            </w:r>
            <w:r w:rsidR="00EC25E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specific</w:t>
            </w:r>
            <w:r w:rsidR="00003D1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BU/MDI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organization rules, you may ask your specific stakeholders to update their 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the </w:t>
            </w:r>
            <w:r w:rsidR="00EC5D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file.</w:t>
            </w:r>
          </w:p>
          <w:p w14:paraId="23BB35F6" w14:textId="4C3A8F0E" w:rsidR="005A43B2" w:rsidRPr="004F7530" w:rsidRDefault="005A43B2" w:rsidP="00A41C45">
            <w:pPr>
              <w:pStyle w:val="Paragraphedeliste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Suppl</w:t>
            </w:r>
            <w:r w:rsidR="00003D1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ier and </w:t>
            </w:r>
            <w:r w:rsidR="00A2712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CAMSO</w:t>
            </w:r>
            <w:r w:rsidR="00003D1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cross functional t</w:t>
            </w:r>
            <w:r w:rsidRPr="000F575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eams sign off DPAR</w:t>
            </w:r>
            <w:r w:rsidR="00EE72A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122C2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 the </w:t>
            </w:r>
            <w:r w:rsidR="00C1679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tab named</w:t>
            </w:r>
            <w:r w:rsidR="00122C2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Cover</w:t>
            </w:r>
            <w:r w:rsidR="0007271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  <w:r w:rsidR="00122C2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heet</w:t>
            </w:r>
            <w:r w:rsidR="00B707A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105FBA" w:rsidRPr="0066528B" w14:paraId="23BB3602" w14:textId="77777777" w:rsidTr="00283BD2">
        <w:trPr>
          <w:trHeight w:val="2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8" w14:textId="77777777" w:rsidR="00105FBA" w:rsidRPr="0066528B" w:rsidRDefault="005A43B2" w:rsidP="00200378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9" w14:textId="77777777" w:rsidR="00105FBA" w:rsidRPr="00894703" w:rsidRDefault="00A52835" w:rsidP="00200378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Close DPAR file ready for design freeze / sign-off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A" w14:textId="77777777" w:rsidR="00122328" w:rsidRPr="00B6645B" w:rsidRDefault="00122328" w:rsidP="0012232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Project Buyers</w:t>
            </w:r>
          </w:p>
          <w:p w14:paraId="23BB35FB" w14:textId="77777777" w:rsidR="00122328" w:rsidRPr="00B6645B" w:rsidRDefault="00122328" w:rsidP="0012232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Procurement Mgrs</w:t>
            </w:r>
          </w:p>
          <w:p w14:paraId="23BB35FC" w14:textId="77777777" w:rsidR="00122328" w:rsidRPr="00B6645B" w:rsidRDefault="00122328" w:rsidP="0012232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  <w:r w:rsidRPr="00B6645B"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  <w:t>R- PMO</w:t>
            </w:r>
          </w:p>
          <w:p w14:paraId="23BB35FD" w14:textId="77777777" w:rsidR="00105FBA" w:rsidRPr="00B6645B" w:rsidRDefault="00105FBA" w:rsidP="00122328">
            <w:pPr>
              <w:rPr>
                <w:rFonts w:ascii="Arial" w:eastAsia="Times New Roman" w:hAnsi="Arial" w:cs="Arial"/>
                <w:sz w:val="20"/>
                <w:szCs w:val="20"/>
                <w:lang w:val="pt-BR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5FE" w14:textId="77777777" w:rsidR="0017751A" w:rsidRDefault="0017751A" w:rsidP="0017751A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template</w:t>
            </w:r>
          </w:p>
          <w:p w14:paraId="23BB35FF" w14:textId="77777777" w:rsidR="00105FBA" w:rsidRPr="0017751A" w:rsidRDefault="0017751A" w:rsidP="0017751A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7751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Drawing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600" w14:textId="77777777" w:rsidR="00D54C09" w:rsidRDefault="0034649C" w:rsidP="00D54C09">
            <w:pPr>
              <w:pStyle w:val="Paragraphedeliste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Once the </w:t>
            </w:r>
            <w:r w:rsidR="00EC5D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DPAR is completed, </w:t>
            </w:r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product is now ready </w:t>
            </w:r>
            <w:r w:rsidR="00A528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for </w:t>
            </w:r>
            <w:r w:rsidR="00D54C0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 next step which is d</w:t>
            </w:r>
            <w:r w:rsidR="00D54C09" w:rsidRPr="00D54C0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esign freeze</w:t>
            </w:r>
            <w:r w:rsidR="00D54C0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sign-off.</w:t>
            </w:r>
          </w:p>
          <w:p w14:paraId="23BB3601" w14:textId="7EC06A9B" w:rsidR="00003D1B" w:rsidRPr="0066528B" w:rsidRDefault="00003D1B" w:rsidP="00D54C09">
            <w:pPr>
              <w:pStyle w:val="Paragraphedeliste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Save the </w:t>
            </w:r>
            <w:r w:rsidR="00A2712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completed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DPAR documentation</w:t>
            </w:r>
            <w:r w:rsidR="004F753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and upload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the relevant </w:t>
            </w:r>
            <w:r w:rsidR="00A2712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Project in PPM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="00EE72A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23BB3603" w14:textId="77777777" w:rsidR="007B653E" w:rsidRDefault="007B653E" w:rsidP="004F7BE6"/>
    <w:p w14:paraId="36E45213" w14:textId="77777777" w:rsidR="00283BD2" w:rsidRDefault="00283BD2">
      <w:pPr>
        <w:spacing w:after="120" w:line="276" w:lineRule="auto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32"/>
          <w:szCs w:val="32"/>
        </w:rPr>
      </w:pPr>
      <w:bookmarkStart w:id="9" w:name="_Toc475453522"/>
      <w:bookmarkStart w:id="10" w:name="_Toc482081839"/>
      <w:r>
        <w:br w:type="page"/>
      </w:r>
    </w:p>
    <w:p w14:paraId="23BB3604" w14:textId="4B73DCA4" w:rsidR="007B653E" w:rsidRDefault="007B653E" w:rsidP="007337A3">
      <w:pPr>
        <w:pStyle w:val="Titre1"/>
        <w:numPr>
          <w:ilvl w:val="0"/>
          <w:numId w:val="6"/>
        </w:numPr>
      </w:pPr>
      <w:r>
        <w:lastRenderedPageBreak/>
        <w:t>Group Roles Description</w:t>
      </w:r>
      <w:bookmarkEnd w:id="9"/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7B653E" w:rsidRPr="0066528B" w14:paraId="23BB3607" w14:textId="77777777" w:rsidTr="00A60668">
        <w:tc>
          <w:tcPr>
            <w:tcW w:w="3256" w:type="dxa"/>
          </w:tcPr>
          <w:p w14:paraId="23BB3605" w14:textId="77777777" w:rsidR="007B653E" w:rsidRPr="0066528B" w:rsidRDefault="007B653E" w:rsidP="00A60668"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Group Role</w:t>
            </w:r>
          </w:p>
        </w:tc>
        <w:tc>
          <w:tcPr>
            <w:tcW w:w="3543" w:type="dxa"/>
          </w:tcPr>
          <w:p w14:paraId="23BB3606" w14:textId="77777777" w:rsidR="007B653E" w:rsidRPr="0066528B" w:rsidRDefault="007B653E" w:rsidP="00A60668">
            <w:r w:rsidRPr="0066528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Description</w:t>
            </w:r>
          </w:p>
        </w:tc>
      </w:tr>
      <w:tr w:rsidR="007B653E" w:rsidRPr="0066528B" w14:paraId="23BB3612" w14:textId="77777777" w:rsidTr="00A60668">
        <w:tc>
          <w:tcPr>
            <w:tcW w:w="3256" w:type="dxa"/>
          </w:tcPr>
          <w:p w14:paraId="23BB3608" w14:textId="77777777" w:rsidR="007B653E" w:rsidRPr="0066528B" w:rsidRDefault="00B63AB1" w:rsidP="00A60668"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Multi team</w:t>
            </w:r>
          </w:p>
        </w:tc>
        <w:tc>
          <w:tcPr>
            <w:tcW w:w="3543" w:type="dxa"/>
          </w:tcPr>
          <w:p w14:paraId="23BB3609" w14:textId="77777777" w:rsidR="007B653E" w:rsidRPr="0066528B" w:rsidRDefault="004F7530" w:rsidP="007B653E">
            <w:r>
              <w:t>Product D</w:t>
            </w:r>
            <w:r w:rsidR="007B653E" w:rsidRPr="0066528B">
              <w:t>esign</w:t>
            </w:r>
          </w:p>
          <w:p w14:paraId="23BB360A" w14:textId="77777777" w:rsidR="007B653E" w:rsidRPr="0066528B" w:rsidRDefault="004F7530" w:rsidP="007B653E">
            <w:r>
              <w:t>Product L</w:t>
            </w:r>
            <w:r w:rsidR="007B653E" w:rsidRPr="0066528B">
              <w:t>ine</w:t>
            </w:r>
          </w:p>
          <w:p w14:paraId="23BB360B" w14:textId="77777777" w:rsidR="007B653E" w:rsidRPr="0066528B" w:rsidRDefault="007B653E" w:rsidP="007B653E">
            <w:r w:rsidRPr="0066528B">
              <w:t>Sales</w:t>
            </w:r>
          </w:p>
          <w:p w14:paraId="23BB360C" w14:textId="77777777" w:rsidR="007B653E" w:rsidRPr="0066528B" w:rsidRDefault="007B653E" w:rsidP="007B653E">
            <w:r w:rsidRPr="0066528B">
              <w:t>PMO / Engineering</w:t>
            </w:r>
          </w:p>
          <w:p w14:paraId="23BB360D" w14:textId="77777777" w:rsidR="007B653E" w:rsidRPr="0066528B" w:rsidRDefault="007B653E" w:rsidP="007B653E">
            <w:r w:rsidRPr="0066528B">
              <w:t>Quality</w:t>
            </w:r>
          </w:p>
          <w:p w14:paraId="23BB360E" w14:textId="77777777" w:rsidR="007B653E" w:rsidRPr="0066528B" w:rsidRDefault="007B653E" w:rsidP="007B653E">
            <w:r w:rsidRPr="0066528B">
              <w:t>Manufacturing</w:t>
            </w:r>
          </w:p>
          <w:p w14:paraId="23BB360F" w14:textId="77777777" w:rsidR="007B653E" w:rsidRPr="0066528B" w:rsidRDefault="007B653E" w:rsidP="007B653E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t>Procurement</w:t>
            </w:r>
          </w:p>
          <w:p w14:paraId="23BB3610" w14:textId="77777777" w:rsidR="007B653E" w:rsidRPr="0066528B" w:rsidRDefault="007B653E" w:rsidP="007B653E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6528B">
              <w:t>Product support</w:t>
            </w:r>
          </w:p>
          <w:p w14:paraId="23BB3611" w14:textId="77777777" w:rsidR="007B653E" w:rsidRPr="0066528B" w:rsidRDefault="007B653E" w:rsidP="00A60668">
            <w:r w:rsidRPr="006652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Plant Dir</w:t>
            </w:r>
          </w:p>
        </w:tc>
      </w:tr>
    </w:tbl>
    <w:p w14:paraId="23BB3613" w14:textId="77777777" w:rsidR="007B653E" w:rsidRPr="004F7BE6" w:rsidRDefault="007B653E" w:rsidP="004F7BE6"/>
    <w:p w14:paraId="23BB3614" w14:textId="77777777" w:rsidR="00FD75AF" w:rsidRDefault="007D3125" w:rsidP="007337A3">
      <w:pPr>
        <w:pStyle w:val="Titre1"/>
        <w:numPr>
          <w:ilvl w:val="0"/>
          <w:numId w:val="6"/>
        </w:numPr>
      </w:pPr>
      <w:bookmarkStart w:id="11" w:name="_Toc482081840"/>
      <w:r>
        <w:t>Revision History</w:t>
      </w:r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6"/>
        <w:gridCol w:w="1330"/>
        <w:gridCol w:w="6612"/>
        <w:gridCol w:w="3652"/>
      </w:tblGrid>
      <w:tr w:rsidR="004F7BE6" w14:paraId="23BB3619" w14:textId="77777777" w:rsidTr="004F7BE6">
        <w:tc>
          <w:tcPr>
            <w:tcW w:w="1413" w:type="dxa"/>
          </w:tcPr>
          <w:p w14:paraId="23BB3615" w14:textId="77777777" w:rsidR="004F7BE6" w:rsidRDefault="004F7BE6" w:rsidP="007D3125">
            <w:r>
              <w:t>Revision #</w:t>
            </w:r>
          </w:p>
        </w:tc>
        <w:tc>
          <w:tcPr>
            <w:tcW w:w="1417" w:type="dxa"/>
          </w:tcPr>
          <w:p w14:paraId="23BB3616" w14:textId="77777777" w:rsidR="004F7BE6" w:rsidRDefault="004F7BE6" w:rsidP="007D3125">
            <w:r>
              <w:t>Date</w:t>
            </w:r>
          </w:p>
        </w:tc>
        <w:tc>
          <w:tcPr>
            <w:tcW w:w="7371" w:type="dxa"/>
          </w:tcPr>
          <w:p w14:paraId="23BB3617" w14:textId="77777777" w:rsidR="004F7BE6" w:rsidRDefault="004F7BE6" w:rsidP="007D3125">
            <w:r>
              <w:t>Revision summary</w:t>
            </w:r>
          </w:p>
        </w:tc>
        <w:tc>
          <w:tcPr>
            <w:tcW w:w="4034" w:type="dxa"/>
          </w:tcPr>
          <w:p w14:paraId="23BB3618" w14:textId="77777777" w:rsidR="004F7BE6" w:rsidRDefault="004F7BE6" w:rsidP="007D3125">
            <w:r>
              <w:t>Revised by</w:t>
            </w:r>
          </w:p>
        </w:tc>
      </w:tr>
      <w:tr w:rsidR="004F7BE6" w14:paraId="23BB361E" w14:textId="77777777" w:rsidTr="004F7BE6">
        <w:tc>
          <w:tcPr>
            <w:tcW w:w="1413" w:type="dxa"/>
          </w:tcPr>
          <w:p w14:paraId="23BB361A" w14:textId="77777777" w:rsidR="004F7BE6" w:rsidRDefault="004F7BE6" w:rsidP="007D3125">
            <w:r>
              <w:t>Created</w:t>
            </w:r>
          </w:p>
        </w:tc>
        <w:tc>
          <w:tcPr>
            <w:tcW w:w="1417" w:type="dxa"/>
          </w:tcPr>
          <w:p w14:paraId="23BB361B" w14:textId="77777777" w:rsidR="004F7BE6" w:rsidRDefault="00EC2D7C" w:rsidP="007D3125">
            <w:r>
              <w:t>2017-05-0</w:t>
            </w:r>
            <w:r w:rsidR="003757CD">
              <w:t>4</w:t>
            </w:r>
          </w:p>
        </w:tc>
        <w:tc>
          <w:tcPr>
            <w:tcW w:w="7371" w:type="dxa"/>
          </w:tcPr>
          <w:p w14:paraId="23BB361C" w14:textId="77777777" w:rsidR="004F7BE6" w:rsidRDefault="004F7BE6" w:rsidP="007D3125"/>
        </w:tc>
        <w:tc>
          <w:tcPr>
            <w:tcW w:w="4034" w:type="dxa"/>
          </w:tcPr>
          <w:p w14:paraId="23BB361D" w14:textId="77777777" w:rsidR="004F7BE6" w:rsidRDefault="008E6217" w:rsidP="007D3125">
            <w:r>
              <w:t>Alain Brault</w:t>
            </w:r>
          </w:p>
        </w:tc>
      </w:tr>
      <w:tr w:rsidR="004F7BE6" w14:paraId="23BB3623" w14:textId="77777777" w:rsidTr="004F7BE6">
        <w:tc>
          <w:tcPr>
            <w:tcW w:w="1413" w:type="dxa"/>
          </w:tcPr>
          <w:p w14:paraId="23BB361F" w14:textId="0069FB26" w:rsidR="004F7BE6" w:rsidRDefault="00EC25EF" w:rsidP="007D3125">
            <w:r>
              <w:t>Update</w:t>
            </w:r>
          </w:p>
        </w:tc>
        <w:tc>
          <w:tcPr>
            <w:tcW w:w="1417" w:type="dxa"/>
          </w:tcPr>
          <w:p w14:paraId="23BB3620" w14:textId="2F7DC8D7" w:rsidR="004F7BE6" w:rsidRDefault="00D9230E" w:rsidP="007D3125">
            <w:r>
              <w:t>2019-11-25</w:t>
            </w:r>
          </w:p>
        </w:tc>
        <w:tc>
          <w:tcPr>
            <w:tcW w:w="7371" w:type="dxa"/>
          </w:tcPr>
          <w:p w14:paraId="506C4EBF" w14:textId="6F4EEB63" w:rsidR="00D9230E" w:rsidRPr="00D9230E" w:rsidRDefault="00D9230E" w:rsidP="007D3125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t xml:space="preserve">Purpose: wording change (lowest cost to </w:t>
            </w:r>
            <w:r w:rsidRPr="00D9230E">
              <w:t>lowest operating cost</w:t>
            </w:r>
            <w:r>
              <w:t>)</w:t>
            </w:r>
          </w:p>
          <w:p w14:paraId="0146AB79" w14:textId="77777777" w:rsidR="004F7BE6" w:rsidRDefault="00D9230E" w:rsidP="007D3125">
            <w:r>
              <w:t>Process description: separate SPQD &amp; Plant Quality</w:t>
            </w:r>
            <w:r w:rsidR="00283BD2">
              <w:t>, remove example of DPAR tab</w:t>
            </w:r>
            <w:r>
              <w:t xml:space="preserve"> (Lessons Learnt)</w:t>
            </w:r>
          </w:p>
          <w:p w14:paraId="23BB3621" w14:textId="68CF4EE2" w:rsidR="00EC25EF" w:rsidRDefault="00EC25EF" w:rsidP="007D3125">
            <w:r>
              <w:t>Tools</w:t>
            </w:r>
            <w:r w:rsidR="0046638B">
              <w:t>: add a DPAR example, update training material, procurement site</w:t>
            </w:r>
            <w:r w:rsidR="003C6F22">
              <w:t>, Camso Li</w:t>
            </w:r>
          </w:p>
        </w:tc>
        <w:tc>
          <w:tcPr>
            <w:tcW w:w="4034" w:type="dxa"/>
          </w:tcPr>
          <w:p w14:paraId="23BB3622" w14:textId="46A888D2" w:rsidR="004F7BE6" w:rsidRDefault="00D9230E" w:rsidP="007D3125">
            <w:r>
              <w:t>Nordin Mimouni</w:t>
            </w:r>
          </w:p>
        </w:tc>
      </w:tr>
    </w:tbl>
    <w:p w14:paraId="23BB3624" w14:textId="77777777" w:rsidR="00FD75AF" w:rsidRDefault="00FD75AF" w:rsidP="000A2D39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sectPr w:rsidR="00FD75AF" w:rsidSect="00CC6FC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440" w:bottom="1440" w:left="1440" w:header="34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14C9" w14:textId="77777777" w:rsidR="0077396D" w:rsidRDefault="0077396D" w:rsidP="00C742FA">
      <w:r>
        <w:separator/>
      </w:r>
    </w:p>
  </w:endnote>
  <w:endnote w:type="continuationSeparator" w:id="0">
    <w:p w14:paraId="0D5BB07F" w14:textId="77777777" w:rsidR="0077396D" w:rsidRDefault="0077396D" w:rsidP="00C7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24" w:type="dxa"/>
      <w:tblInd w:w="1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95"/>
      <w:gridCol w:w="2126"/>
      <w:gridCol w:w="4111"/>
      <w:gridCol w:w="992"/>
    </w:tblGrid>
    <w:tr w:rsidR="005E38A7" w14:paraId="23BB3647" w14:textId="77777777">
      <w:trPr>
        <w:trHeight w:hRule="exact" w:val="216"/>
      </w:trPr>
      <w:tc>
        <w:tcPr>
          <w:tcW w:w="1895" w:type="dxa"/>
          <w:shd w:val="pct5" w:color="auto" w:fill="auto"/>
        </w:tcPr>
        <w:p w14:paraId="23BB3643" w14:textId="77777777" w:rsidR="005E38A7" w:rsidRDefault="005E38A7" w:rsidP="00C742FA">
          <w:pPr>
            <w:pStyle w:val="Pieddepage"/>
          </w:pPr>
          <w:r>
            <w:t xml:space="preserve">Dernier </w:t>
          </w:r>
          <w:proofErr w:type="spellStart"/>
          <w:proofErr w:type="gramStart"/>
          <w:r>
            <w:t>changement</w:t>
          </w:r>
          <w:proofErr w:type="spellEnd"/>
          <w:r>
            <w:t xml:space="preserve"> :</w:t>
          </w:r>
          <w:proofErr w:type="gramEnd"/>
        </w:p>
      </w:tc>
      <w:tc>
        <w:tcPr>
          <w:tcW w:w="2126" w:type="dxa"/>
          <w:shd w:val="pct5" w:color="auto" w:fill="auto"/>
        </w:tcPr>
        <w:p w14:paraId="23BB3644" w14:textId="77777777" w:rsidR="005E38A7" w:rsidRDefault="005E38A7" w:rsidP="00C742FA">
          <w:pPr>
            <w:pStyle w:val="Pieddepage"/>
          </w:pPr>
          <w:r>
            <w:t xml:space="preserve">Dernier </w:t>
          </w:r>
          <w:proofErr w:type="spellStart"/>
          <w:r>
            <w:t>changement</w:t>
          </w:r>
          <w:proofErr w:type="spellEnd"/>
          <w:r>
            <w:t xml:space="preserve"> </w:t>
          </w:r>
          <w:proofErr w:type="gramStart"/>
          <w:r>
            <w:t>par :</w:t>
          </w:r>
          <w:proofErr w:type="gramEnd"/>
        </w:p>
      </w:tc>
      <w:tc>
        <w:tcPr>
          <w:tcW w:w="4111" w:type="dxa"/>
          <w:shd w:val="pct5" w:color="auto" w:fill="auto"/>
        </w:tcPr>
        <w:p w14:paraId="23BB3645" w14:textId="77777777" w:rsidR="005E38A7" w:rsidRDefault="005E38A7" w:rsidP="00C742FA">
          <w:pPr>
            <w:pStyle w:val="Pieddepage"/>
            <w:rPr>
              <w:lang w:val="fr-FR"/>
            </w:rPr>
          </w:pPr>
          <w:r>
            <w:rPr>
              <w:lang w:val="fr-FR"/>
            </w:rPr>
            <w:t>Nom du fichier :</w:t>
          </w:r>
        </w:p>
      </w:tc>
      <w:tc>
        <w:tcPr>
          <w:tcW w:w="992" w:type="dxa"/>
          <w:shd w:val="pct5" w:color="auto" w:fill="auto"/>
        </w:tcPr>
        <w:p w14:paraId="23BB3646" w14:textId="77777777" w:rsidR="005E38A7" w:rsidRDefault="005E38A7" w:rsidP="00C742FA">
          <w:pPr>
            <w:pStyle w:val="Pieddepage"/>
            <w:rPr>
              <w:lang w:val="fr-FR"/>
            </w:rPr>
          </w:pPr>
          <w:r>
            <w:rPr>
              <w:lang w:val="fr-FR"/>
            </w:rPr>
            <w:t>Page :</w:t>
          </w:r>
        </w:p>
      </w:tc>
    </w:tr>
    <w:tr w:rsidR="005E38A7" w14:paraId="23BB364C" w14:textId="77777777">
      <w:trPr>
        <w:trHeight w:hRule="exact" w:val="216"/>
      </w:trPr>
      <w:tc>
        <w:tcPr>
          <w:tcW w:w="1895" w:type="dxa"/>
          <w:shd w:val="pct5" w:color="auto" w:fill="auto"/>
        </w:tcPr>
        <w:p w14:paraId="23BB3648" w14:textId="77777777" w:rsidR="005E38A7" w:rsidRDefault="005E38A7" w:rsidP="00C742FA">
          <w:pPr>
            <w:pStyle w:val="Pieddepage"/>
            <w:rPr>
              <w:lang w:val="fr-FR"/>
            </w:rPr>
          </w:pPr>
          <w:r>
            <w:t xml:space="preserve">30 </w:t>
          </w:r>
          <w:proofErr w:type="spellStart"/>
          <w:r>
            <w:t>novembre</w:t>
          </w:r>
          <w:proofErr w:type="spellEnd"/>
          <w:r>
            <w:t xml:space="preserve"> 2009</w:t>
          </w:r>
        </w:p>
      </w:tc>
      <w:tc>
        <w:tcPr>
          <w:tcW w:w="2126" w:type="dxa"/>
          <w:shd w:val="pct5" w:color="auto" w:fill="auto"/>
        </w:tcPr>
        <w:p w14:paraId="23BB3649" w14:textId="77777777" w:rsidR="005E38A7" w:rsidRDefault="005E38A7" w:rsidP="00C742FA">
          <w:pPr>
            <w:pStyle w:val="Pieddepage"/>
            <w:rPr>
              <w:lang w:val="fr-FR"/>
            </w:rPr>
          </w:pPr>
          <w:r>
            <w:rPr>
              <w:lang w:val="fr-FR"/>
            </w:rPr>
            <w:t>Patrick Leclairc</w:t>
          </w:r>
        </w:p>
      </w:tc>
      <w:tc>
        <w:tcPr>
          <w:tcW w:w="4111" w:type="dxa"/>
          <w:shd w:val="pct5" w:color="auto" w:fill="auto"/>
        </w:tcPr>
        <w:p w14:paraId="23BB364A" w14:textId="77777777" w:rsidR="005E38A7" w:rsidRPr="000E21C3" w:rsidRDefault="005E38A7" w:rsidP="00C742FA">
          <w:pPr>
            <w:pStyle w:val="Pieddepage"/>
          </w:pPr>
          <w:r w:rsidRPr="002001E7">
            <w:fldChar w:fldCharType="begin"/>
          </w:r>
          <w:r w:rsidRPr="000E21C3">
            <w:instrText xml:space="preserve"> FILENAME </w:instrText>
          </w:r>
          <w:r w:rsidRPr="002001E7">
            <w:fldChar w:fldCharType="separate"/>
          </w:r>
          <w:r>
            <w:rPr>
              <w:noProof/>
            </w:rPr>
            <w:t>Document1</w:t>
          </w:r>
          <w:r w:rsidRPr="002001E7">
            <w:fldChar w:fldCharType="end"/>
          </w:r>
        </w:p>
      </w:tc>
      <w:tc>
        <w:tcPr>
          <w:tcW w:w="992" w:type="dxa"/>
          <w:shd w:val="pct5" w:color="auto" w:fill="auto"/>
        </w:tcPr>
        <w:p w14:paraId="23BB364B" w14:textId="77777777" w:rsidR="005E38A7" w:rsidRDefault="005E38A7" w:rsidP="00C742FA">
          <w:pPr>
            <w:pStyle w:val="Pieddepag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de </w:t>
          </w:r>
          <w:r w:rsidR="00BA1FF0">
            <w:fldChar w:fldCharType="begin"/>
          </w:r>
          <w:r w:rsidR="00BA1FF0">
            <w:instrText xml:space="preserve"> NUMPAGES  \* MERGEFORMAT </w:instrText>
          </w:r>
          <w:r w:rsidR="00BA1FF0">
            <w:fldChar w:fldCharType="separate"/>
          </w:r>
          <w:r>
            <w:rPr>
              <w:noProof/>
            </w:rPr>
            <w:t>3</w:t>
          </w:r>
          <w:r w:rsidR="00BA1FF0">
            <w:rPr>
              <w:noProof/>
            </w:rPr>
            <w:fldChar w:fldCharType="end"/>
          </w:r>
        </w:p>
      </w:tc>
    </w:tr>
  </w:tbl>
  <w:p w14:paraId="23BB364D" w14:textId="77777777" w:rsidR="005E38A7" w:rsidRDefault="005E38A7" w:rsidP="00C742FA">
    <w:pPr>
      <w:pStyle w:val="Pieddepage"/>
    </w:pPr>
  </w:p>
  <w:p w14:paraId="23BB364E" w14:textId="77777777" w:rsidR="005E38A7" w:rsidRDefault="005E38A7" w:rsidP="00C742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steclaire-Accent1"/>
      <w:tblW w:w="5000" w:type="pct"/>
      <w:tblBorders>
        <w:top w:val="single" w:sz="8" w:space="0" w:color="0057B8"/>
        <w:left w:val="single" w:sz="8" w:space="0" w:color="0057B8"/>
        <w:bottom w:val="single" w:sz="8" w:space="0" w:color="0057B8"/>
        <w:right w:val="single" w:sz="8" w:space="0" w:color="0057B8"/>
        <w:insideH w:val="single" w:sz="8" w:space="0" w:color="0057B8"/>
        <w:insideV w:val="single" w:sz="8" w:space="0" w:color="0057B8"/>
      </w:tblBorders>
      <w:tblLook w:val="0020" w:firstRow="1" w:lastRow="0" w:firstColumn="0" w:lastColumn="0" w:noHBand="0" w:noVBand="0"/>
    </w:tblPr>
    <w:tblGrid>
      <w:gridCol w:w="1646"/>
      <w:gridCol w:w="2254"/>
      <w:gridCol w:w="6863"/>
      <w:gridCol w:w="1276"/>
      <w:gridCol w:w="901"/>
    </w:tblGrid>
    <w:tr w:rsidR="005E38A7" w:rsidRPr="00695C5C" w14:paraId="23BB3654" w14:textId="77777777" w:rsidTr="00CC6FC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16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36" w:type="pct"/>
          <w:shd w:val="clear" w:color="auto" w:fill="0057B8"/>
        </w:tcPr>
        <w:p w14:paraId="23BB364F" w14:textId="77777777" w:rsidR="005E38A7" w:rsidRPr="00BF3B8E" w:rsidRDefault="005E38A7" w:rsidP="00BF3B8E">
          <w:pPr>
            <w:rPr>
              <w:sz w:val="18"/>
              <w:szCs w:val="18"/>
            </w:rPr>
          </w:pPr>
          <w:r w:rsidRPr="00BF3B8E">
            <w:rPr>
              <w:sz w:val="18"/>
              <w:szCs w:val="18"/>
            </w:rPr>
            <w:t>Last Change</w:t>
          </w:r>
        </w:p>
      </w:tc>
      <w:tc>
        <w:tcPr>
          <w:tcW w:w="871" w:type="pct"/>
          <w:shd w:val="clear" w:color="auto" w:fill="0057B8"/>
        </w:tcPr>
        <w:p w14:paraId="23BB3650" w14:textId="77777777" w:rsidR="005E38A7" w:rsidRPr="00BF3B8E" w:rsidRDefault="005E38A7" w:rsidP="00BF3B8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  <w:lang w:val="fr-FR"/>
            </w:rPr>
            <w:t>By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52" w:type="pct"/>
          <w:shd w:val="clear" w:color="auto" w:fill="0057B8"/>
        </w:tcPr>
        <w:p w14:paraId="23BB3651" w14:textId="77777777" w:rsidR="005E38A7" w:rsidRPr="00BF3B8E" w:rsidRDefault="005E38A7" w:rsidP="00BF3B8E">
          <w:pPr>
            <w:rPr>
              <w:sz w:val="18"/>
              <w:szCs w:val="18"/>
              <w:lang w:val="fr-FR"/>
            </w:rPr>
          </w:pPr>
          <w:r w:rsidRPr="00BF3B8E">
            <w:rPr>
              <w:sz w:val="18"/>
              <w:szCs w:val="18"/>
              <w:lang w:val="fr-FR"/>
            </w:rPr>
            <w:t xml:space="preserve">File </w:t>
          </w:r>
          <w:proofErr w:type="spellStart"/>
          <w:r w:rsidRPr="00BF3B8E">
            <w:rPr>
              <w:sz w:val="18"/>
              <w:szCs w:val="18"/>
              <w:lang w:val="fr-FR"/>
            </w:rPr>
            <w:t>name</w:t>
          </w:r>
          <w:proofErr w:type="spellEnd"/>
        </w:p>
      </w:tc>
      <w:tc>
        <w:tcPr>
          <w:tcW w:w="493" w:type="pct"/>
          <w:shd w:val="clear" w:color="auto" w:fill="0057B8"/>
        </w:tcPr>
        <w:p w14:paraId="23BB3652" w14:textId="77777777" w:rsidR="005E38A7" w:rsidRPr="00BF3B8E" w:rsidRDefault="005E38A7" w:rsidP="00695C5C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  <w:lang w:val="fr-FR"/>
            </w:rPr>
            <w:t xml:space="preserve">Doc. </w:t>
          </w:r>
          <w:r w:rsidRPr="00BF3B8E">
            <w:rPr>
              <w:sz w:val="18"/>
              <w:szCs w:val="18"/>
              <w:lang w:val="fr-FR"/>
            </w:rPr>
            <w:t>Version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48" w:type="pct"/>
          <w:shd w:val="clear" w:color="auto" w:fill="0057B8"/>
        </w:tcPr>
        <w:p w14:paraId="23BB3653" w14:textId="77777777" w:rsidR="005E38A7" w:rsidRPr="00BF3B8E" w:rsidRDefault="005E38A7" w:rsidP="00450722">
          <w:pPr>
            <w:jc w:val="right"/>
            <w:rPr>
              <w:sz w:val="18"/>
              <w:szCs w:val="18"/>
              <w:lang w:val="fr-FR"/>
            </w:rPr>
          </w:pPr>
          <w:r w:rsidRPr="00BF3B8E">
            <w:rPr>
              <w:sz w:val="18"/>
              <w:szCs w:val="18"/>
              <w:lang w:val="fr-FR"/>
            </w:rPr>
            <w:t>Page</w:t>
          </w:r>
        </w:p>
      </w:tc>
    </w:tr>
    <w:tr w:rsidR="005E38A7" w:rsidRPr="00695C5C" w14:paraId="23BB365A" w14:textId="77777777" w:rsidTr="00CC6FC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36" w:type="pct"/>
        </w:tcPr>
        <w:p w14:paraId="23BB3655" w14:textId="208D92F6" w:rsidR="005E38A7" w:rsidRPr="00BF3B8E" w:rsidRDefault="00EC2D7C" w:rsidP="00BF3B8E">
          <w:pPr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</w:rPr>
            <w:t>201</w:t>
          </w:r>
          <w:r w:rsidR="00283BD2">
            <w:rPr>
              <w:sz w:val="18"/>
              <w:szCs w:val="18"/>
            </w:rPr>
            <w:t>9-11-25</w:t>
          </w:r>
        </w:p>
      </w:tc>
      <w:tc>
        <w:tcPr>
          <w:tcW w:w="871" w:type="pct"/>
        </w:tcPr>
        <w:p w14:paraId="23BB3656" w14:textId="633D640B" w:rsidR="005E38A7" w:rsidRPr="00695C5C" w:rsidRDefault="00283BD2" w:rsidP="00695C5C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  <w:lang w:val="fr-CA"/>
            </w:rPr>
          </w:pPr>
          <w:r>
            <w:rPr>
              <w:sz w:val="18"/>
              <w:szCs w:val="18"/>
            </w:rPr>
            <w:t>Nordin Mimouni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52" w:type="pct"/>
        </w:tcPr>
        <w:p w14:paraId="23BB3657" w14:textId="77777777" w:rsidR="005E38A7" w:rsidRPr="00160839" w:rsidRDefault="003C2F60" w:rsidP="003C2F60">
          <w:pPr>
            <w:rPr>
              <w:sz w:val="18"/>
              <w:szCs w:val="18"/>
              <w:lang w:val="en-CA"/>
            </w:rPr>
          </w:pPr>
          <w:r>
            <w:rPr>
              <w:sz w:val="18"/>
              <w:szCs w:val="18"/>
            </w:rPr>
            <w:t>6.2.402 Perform technical review with supplier - DPAR</w:t>
          </w:r>
        </w:p>
      </w:tc>
      <w:tc>
        <w:tcPr>
          <w:tcW w:w="493" w:type="pct"/>
        </w:tcPr>
        <w:p w14:paraId="23BB3658" w14:textId="77777777" w:rsidR="005E38A7" w:rsidRPr="00160839" w:rsidRDefault="009F3476" w:rsidP="00695C5C">
          <w:pPr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  <w:lang w:val="en-CA"/>
            </w:rPr>
          </w:pPr>
          <w:r>
            <w:rPr>
              <w:sz w:val="18"/>
              <w:szCs w:val="18"/>
              <w:lang w:val="en-CA"/>
            </w:rPr>
            <w:t>1.0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48" w:type="pct"/>
        </w:tcPr>
        <w:p w14:paraId="23BB3659" w14:textId="77777777" w:rsidR="005E38A7" w:rsidRPr="00695C5C" w:rsidRDefault="005E38A7" w:rsidP="00450722">
          <w:pPr>
            <w:jc w:val="right"/>
            <w:rPr>
              <w:sz w:val="18"/>
              <w:szCs w:val="18"/>
              <w:lang w:val="fr-CA"/>
            </w:rPr>
          </w:pPr>
          <w:r w:rsidRPr="00BF3B8E">
            <w:rPr>
              <w:sz w:val="18"/>
              <w:szCs w:val="18"/>
            </w:rPr>
            <w:fldChar w:fldCharType="begin"/>
          </w:r>
          <w:r w:rsidRPr="00695C5C">
            <w:rPr>
              <w:sz w:val="18"/>
              <w:szCs w:val="18"/>
              <w:lang w:val="fr-CA"/>
            </w:rPr>
            <w:instrText xml:space="preserve"> PAGE  \* MERGEFORMAT </w:instrText>
          </w:r>
          <w:r w:rsidRPr="00BF3B8E">
            <w:rPr>
              <w:sz w:val="18"/>
              <w:szCs w:val="18"/>
            </w:rPr>
            <w:fldChar w:fldCharType="separate"/>
          </w:r>
          <w:r w:rsidR="003757CD">
            <w:rPr>
              <w:noProof/>
              <w:sz w:val="18"/>
              <w:szCs w:val="18"/>
              <w:lang w:val="fr-CA"/>
            </w:rPr>
            <w:t>5</w:t>
          </w:r>
          <w:r w:rsidRPr="00BF3B8E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  <w:lang w:val="fr-CA"/>
            </w:rPr>
            <w:t xml:space="preserve"> of</w:t>
          </w:r>
          <w:r w:rsidRPr="00695C5C">
            <w:rPr>
              <w:sz w:val="18"/>
              <w:szCs w:val="18"/>
              <w:lang w:val="fr-CA"/>
            </w:rPr>
            <w:t xml:space="preserve"> </w:t>
          </w:r>
          <w:r w:rsidRPr="00BF3B8E">
            <w:rPr>
              <w:sz w:val="18"/>
              <w:szCs w:val="18"/>
            </w:rPr>
            <w:fldChar w:fldCharType="begin"/>
          </w:r>
          <w:r w:rsidRPr="00695C5C">
            <w:rPr>
              <w:sz w:val="18"/>
              <w:szCs w:val="18"/>
              <w:lang w:val="fr-CA"/>
            </w:rPr>
            <w:instrText xml:space="preserve"> NUMPAGES  \* MERGEFORMAT </w:instrText>
          </w:r>
          <w:r w:rsidRPr="00BF3B8E">
            <w:rPr>
              <w:sz w:val="18"/>
              <w:szCs w:val="18"/>
            </w:rPr>
            <w:fldChar w:fldCharType="separate"/>
          </w:r>
          <w:r w:rsidR="003757CD">
            <w:rPr>
              <w:noProof/>
              <w:sz w:val="18"/>
              <w:szCs w:val="18"/>
              <w:lang w:val="fr-CA"/>
            </w:rPr>
            <w:t>5</w:t>
          </w:r>
          <w:r w:rsidRPr="00BF3B8E">
            <w:rPr>
              <w:sz w:val="18"/>
              <w:szCs w:val="18"/>
            </w:rPr>
            <w:fldChar w:fldCharType="end"/>
          </w:r>
        </w:p>
      </w:tc>
    </w:tr>
  </w:tbl>
  <w:p w14:paraId="23BB365B" w14:textId="77777777" w:rsidR="005E38A7" w:rsidRPr="00695C5C" w:rsidRDefault="005E38A7" w:rsidP="00C742FA">
    <w:pPr>
      <w:pStyle w:val="Pieddepage"/>
      <w:rPr>
        <w:lang w:val="fr-CA"/>
      </w:rPr>
    </w:pPr>
  </w:p>
  <w:p w14:paraId="23BB365C" w14:textId="77777777" w:rsidR="005E38A7" w:rsidRPr="00695C5C" w:rsidRDefault="005E38A7" w:rsidP="00C742FA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3A10" w14:textId="77777777" w:rsidR="0077396D" w:rsidRDefault="0077396D" w:rsidP="00C742FA">
      <w:r>
        <w:separator/>
      </w:r>
    </w:p>
  </w:footnote>
  <w:footnote w:type="continuationSeparator" w:id="0">
    <w:p w14:paraId="1AEFBFA7" w14:textId="77777777" w:rsidR="0077396D" w:rsidRDefault="0077396D" w:rsidP="00C7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362D" w14:textId="77777777" w:rsidR="005E38A7" w:rsidRDefault="005E38A7" w:rsidP="00C742FA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3BB365D" wp14:editId="23BB365E">
          <wp:simplePos x="0" y="0"/>
          <wp:positionH relativeFrom="column">
            <wp:posOffset>3848735</wp:posOffset>
          </wp:positionH>
          <wp:positionV relativeFrom="paragraph">
            <wp:posOffset>111125</wp:posOffset>
          </wp:positionV>
          <wp:extent cx="2090420" cy="368935"/>
          <wp:effectExtent l="0" t="0" r="0" b="0"/>
          <wp:wrapNone/>
          <wp:docPr id="20" name="Picture 20" descr="CAM_CORPO_horiz_3D_W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M_CORPO_horiz_3D_WBac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94" r="-3896" b="-1123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4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3299"/>
      <w:gridCol w:w="4073"/>
    </w:tblGrid>
    <w:tr w:rsidR="005E38A7" w:rsidRPr="00BA1FF0" w14:paraId="23BB3634" w14:textId="77777777">
      <w:trPr>
        <w:trHeight w:val="874"/>
      </w:trPr>
      <w:tc>
        <w:tcPr>
          <w:tcW w:w="2268" w:type="dxa"/>
          <w:shd w:val="pct5" w:color="auto" w:fill="auto"/>
        </w:tcPr>
        <w:p w14:paraId="23BB362E" w14:textId="77777777" w:rsidR="005E38A7" w:rsidRDefault="005E38A7" w:rsidP="00C742FA"/>
        <w:p w14:paraId="23BB362F" w14:textId="77777777" w:rsidR="005E38A7" w:rsidRPr="00492BDF" w:rsidRDefault="005E38A7" w:rsidP="00C742FA">
          <w:pPr>
            <w:pStyle w:val="En-tte"/>
            <w:rPr>
              <w:lang w:val="fr-FR"/>
            </w:rPr>
          </w:pPr>
          <w:r w:rsidRPr="00492BDF">
            <w:rPr>
              <w:lang w:val="fr-FR"/>
            </w:rPr>
            <w:t>Titre : Code de transaction</w:t>
          </w:r>
        </w:p>
        <w:p w14:paraId="23BB3630" w14:textId="77777777" w:rsidR="005E38A7" w:rsidRPr="006924C4" w:rsidRDefault="005E38A7" w:rsidP="00C742FA"/>
      </w:tc>
      <w:tc>
        <w:tcPr>
          <w:tcW w:w="7372" w:type="dxa"/>
          <w:gridSpan w:val="2"/>
          <w:shd w:val="pct5" w:color="auto" w:fill="auto"/>
        </w:tcPr>
        <w:p w14:paraId="23BB3631" w14:textId="77777777" w:rsidR="005E38A7" w:rsidRPr="00BC0108" w:rsidRDefault="005E38A7" w:rsidP="00C742FA">
          <w:pPr>
            <w:pStyle w:val="En-tte"/>
            <w:rPr>
              <w:lang w:val="fr-FR"/>
            </w:rPr>
          </w:pPr>
          <w:r w:rsidRPr="00BC0108">
            <w:rPr>
              <w:lang w:val="fr-FR"/>
            </w:rPr>
            <w:t>Instruction de travail</w:t>
          </w:r>
        </w:p>
        <w:p w14:paraId="23BB3632" w14:textId="77777777" w:rsidR="005E38A7" w:rsidRPr="00BC0108" w:rsidRDefault="005E38A7" w:rsidP="00C742FA">
          <w:pPr>
            <w:pStyle w:val="En-tte"/>
            <w:rPr>
              <w:lang w:val="fr-FR"/>
            </w:rPr>
          </w:pPr>
        </w:p>
        <w:p w14:paraId="23BB3633" w14:textId="77777777" w:rsidR="005E38A7" w:rsidRPr="00433103" w:rsidRDefault="005E38A7" w:rsidP="00C742FA">
          <w:pPr>
            <w:pStyle w:val="En-tte"/>
            <w:rPr>
              <w:lang w:val="fr-CA"/>
            </w:rPr>
          </w:pPr>
          <w:r>
            <w:rPr>
              <w:lang w:val="fr-CA"/>
            </w:rPr>
            <w:t>Titre de la transaction</w:t>
          </w:r>
        </w:p>
      </w:tc>
    </w:tr>
    <w:tr w:rsidR="005E38A7" w14:paraId="23BB3638" w14:textId="77777777">
      <w:trPr>
        <w:trHeight w:val="137"/>
      </w:trPr>
      <w:tc>
        <w:tcPr>
          <w:tcW w:w="2268" w:type="dxa"/>
          <w:shd w:val="pct5" w:color="auto" w:fill="auto"/>
        </w:tcPr>
        <w:p w14:paraId="23BB3635" w14:textId="77777777" w:rsidR="005E38A7" w:rsidRPr="00433103" w:rsidRDefault="005E38A7" w:rsidP="00C742FA">
          <w:pPr>
            <w:rPr>
              <w:lang w:val="fr-CA"/>
            </w:rPr>
          </w:pPr>
        </w:p>
      </w:tc>
      <w:tc>
        <w:tcPr>
          <w:tcW w:w="3299" w:type="dxa"/>
          <w:shd w:val="pct5" w:color="auto" w:fill="auto"/>
        </w:tcPr>
        <w:p w14:paraId="23BB3636" w14:textId="77777777" w:rsidR="005E38A7" w:rsidRDefault="005E38A7" w:rsidP="00C742FA">
          <w:pPr>
            <w:pStyle w:val="En-tte"/>
          </w:pPr>
          <w:proofErr w:type="gramStart"/>
          <w:r>
            <w:t>Version :</w:t>
          </w:r>
          <w:proofErr w:type="gramEnd"/>
        </w:p>
      </w:tc>
      <w:tc>
        <w:tcPr>
          <w:tcW w:w="4073" w:type="dxa"/>
          <w:shd w:val="pct5" w:color="auto" w:fill="auto"/>
        </w:tcPr>
        <w:p w14:paraId="23BB3637" w14:textId="77777777" w:rsidR="005E38A7" w:rsidRDefault="005E38A7" w:rsidP="00C742FA">
          <w:pPr>
            <w:pStyle w:val="En-tte"/>
          </w:pPr>
          <w:r>
            <w:t>R/3 4.6C</w:t>
          </w:r>
        </w:p>
      </w:tc>
    </w:tr>
  </w:tbl>
  <w:p w14:paraId="23BB3639" w14:textId="77777777" w:rsidR="005E38A7" w:rsidRDefault="005E38A7" w:rsidP="00C742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steclaire-Accent1"/>
      <w:tblW w:w="13598" w:type="dxa"/>
      <w:tblLayout w:type="fixed"/>
      <w:tblLook w:val="0020" w:firstRow="1" w:lastRow="0" w:firstColumn="0" w:lastColumn="0" w:noHBand="0" w:noVBand="0"/>
    </w:tblPr>
    <w:tblGrid>
      <w:gridCol w:w="1980"/>
      <w:gridCol w:w="11618"/>
    </w:tblGrid>
    <w:tr w:rsidR="005E38A7" w:rsidRPr="006F6E94" w14:paraId="23BB363E" w14:textId="77777777" w:rsidTr="005E4D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2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980" w:type="dxa"/>
          <w:tcBorders>
            <w:top w:val="single" w:sz="8" w:space="0" w:color="0057B8"/>
            <w:left w:val="single" w:sz="8" w:space="0" w:color="0057B8"/>
            <w:bottom w:val="single" w:sz="8" w:space="0" w:color="0057B8"/>
            <w:right w:val="single" w:sz="8" w:space="0" w:color="FFFFFF" w:themeColor="background1"/>
          </w:tcBorders>
          <w:shd w:val="clear" w:color="auto" w:fill="0057B8"/>
          <w:vAlign w:val="center"/>
        </w:tcPr>
        <w:p w14:paraId="23BB363A" w14:textId="77777777" w:rsidR="005E38A7" w:rsidRPr="0094195F" w:rsidRDefault="005E38A7" w:rsidP="00695C5C">
          <w:pPr>
            <w:pStyle w:val="En-tte"/>
            <w:rPr>
              <w:rFonts w:asciiTheme="majorHAnsi" w:hAnsiTheme="majorHAnsi"/>
              <w:sz w:val="20"/>
              <w:szCs w:val="20"/>
            </w:rPr>
          </w:pPr>
          <w:r w:rsidRPr="0094195F">
            <w:rPr>
              <w:rFonts w:asciiTheme="majorHAnsi" w:hAnsiTheme="majorHAnsi"/>
              <w:sz w:val="20"/>
              <w:szCs w:val="20"/>
            </w:rPr>
            <w:t>Global Procurement</w:t>
          </w:r>
        </w:p>
      </w:tc>
      <w:tc>
        <w:tcPr>
          <w:tcW w:w="11618" w:type="dxa"/>
          <w:tcBorders>
            <w:top w:val="single" w:sz="8" w:space="0" w:color="0057B8"/>
            <w:left w:val="single" w:sz="8" w:space="0" w:color="FFFFFF" w:themeColor="background1"/>
            <w:bottom w:val="single" w:sz="8" w:space="0" w:color="0057B8"/>
            <w:right w:val="single" w:sz="8" w:space="0" w:color="0057B8"/>
          </w:tcBorders>
          <w:shd w:val="clear" w:color="auto" w:fill="0057B8"/>
        </w:tcPr>
        <w:p w14:paraId="23BB363B" w14:textId="77777777" w:rsidR="005E38A7" w:rsidRPr="00450722" w:rsidRDefault="005E38A7" w:rsidP="00C742FA">
          <w:pPr>
            <w:pStyle w:val="En-t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sz w:val="32"/>
              <w:szCs w:val="32"/>
            </w:rPr>
          </w:pPr>
          <w:r w:rsidRPr="00450722">
            <w:rPr>
              <w:rFonts w:asciiTheme="majorHAnsi" w:hAnsiTheme="majorHAnsi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3BB365F" wp14:editId="23BB3660">
                <wp:simplePos x="0" y="0"/>
                <wp:positionH relativeFrom="column">
                  <wp:posOffset>6790929</wp:posOffset>
                </wp:positionH>
                <wp:positionV relativeFrom="paragraph">
                  <wp:posOffset>56515</wp:posOffset>
                </wp:positionV>
                <wp:extent cx="449170" cy="448131"/>
                <wp:effectExtent l="0" t="0" r="8255" b="9525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AM_SOLIDEAL_horiz_3D_TB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170" cy="448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sz w:val="32"/>
              <w:szCs w:val="32"/>
            </w:rPr>
            <w:t>Work Instruction</w:t>
          </w:r>
        </w:p>
        <w:p w14:paraId="23BB363C" w14:textId="77777777" w:rsidR="005E38A7" w:rsidRDefault="005E38A7" w:rsidP="00C742F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23BB363D" w14:textId="77777777" w:rsidR="005E38A7" w:rsidRPr="00A26A9A" w:rsidRDefault="003C2F60" w:rsidP="005D061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sz w:val="28"/>
              <w:szCs w:val="28"/>
            </w:rPr>
          </w:pPr>
          <w:r w:rsidRPr="003C2F60">
            <w:rPr>
              <w:rFonts w:asciiTheme="majorHAnsi" w:hAnsiTheme="majorHAnsi"/>
              <w:sz w:val="28"/>
              <w:szCs w:val="28"/>
            </w:rPr>
            <w:t xml:space="preserve">Perform technical </w:t>
          </w:r>
          <w:r>
            <w:rPr>
              <w:rFonts w:asciiTheme="majorHAnsi" w:hAnsiTheme="majorHAnsi"/>
              <w:sz w:val="28"/>
              <w:szCs w:val="28"/>
            </w:rPr>
            <w:t xml:space="preserve">and commercial </w:t>
          </w:r>
          <w:r w:rsidRPr="003C2F60">
            <w:rPr>
              <w:rFonts w:asciiTheme="majorHAnsi" w:hAnsiTheme="majorHAnsi"/>
              <w:sz w:val="28"/>
              <w:szCs w:val="28"/>
            </w:rPr>
            <w:t>review with supplier - DPAR</w:t>
          </w:r>
        </w:p>
      </w:tc>
    </w:tr>
    <w:tr w:rsidR="005E38A7" w14:paraId="23BB3641" w14:textId="77777777" w:rsidTr="005E4DA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38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980" w:type="dxa"/>
          <w:tcBorders>
            <w:top w:val="single" w:sz="8" w:space="0" w:color="0057B8"/>
            <w:left w:val="single" w:sz="8" w:space="0" w:color="0057B8"/>
            <w:bottom w:val="single" w:sz="8" w:space="0" w:color="0057B8"/>
          </w:tcBorders>
        </w:tcPr>
        <w:p w14:paraId="23BB363F" w14:textId="77777777" w:rsidR="005E38A7" w:rsidRPr="00450722" w:rsidRDefault="005E38A7" w:rsidP="00160839">
          <w:pPr>
            <w:pStyle w:val="Sansinterligne"/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Process #</w:t>
          </w:r>
          <w:r w:rsidRPr="00450722">
            <w:rPr>
              <w:rFonts w:asciiTheme="majorHAnsi" w:hAnsiTheme="majorHAnsi"/>
            </w:rPr>
            <w:t>:</w:t>
          </w:r>
        </w:p>
      </w:tc>
      <w:tc>
        <w:tcPr>
          <w:tcW w:w="11618" w:type="dxa"/>
          <w:tcBorders>
            <w:top w:val="single" w:sz="8" w:space="0" w:color="0057B8"/>
            <w:bottom w:val="single" w:sz="8" w:space="0" w:color="0057B8"/>
            <w:right w:val="single" w:sz="8" w:space="0" w:color="0057B8"/>
          </w:tcBorders>
        </w:tcPr>
        <w:p w14:paraId="23BB3640" w14:textId="77777777" w:rsidR="005E38A7" w:rsidRPr="004663FF" w:rsidRDefault="003C2F60" w:rsidP="003C2F60">
          <w:pPr>
            <w:pStyle w:val="Sansinterlign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6.2.402</w:t>
          </w:r>
        </w:p>
      </w:tc>
    </w:tr>
  </w:tbl>
  <w:p w14:paraId="23BB3642" w14:textId="77777777" w:rsidR="005E38A7" w:rsidRPr="003710F4" w:rsidRDefault="005E38A7" w:rsidP="00C742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100"/>
    <w:multiLevelType w:val="hybridMultilevel"/>
    <w:tmpl w:val="FDC0631A"/>
    <w:lvl w:ilvl="0" w:tplc="5EEAAF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9C9"/>
    <w:multiLevelType w:val="hybridMultilevel"/>
    <w:tmpl w:val="1BACD71E"/>
    <w:lvl w:ilvl="0" w:tplc="7BC489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92038"/>
    <w:multiLevelType w:val="hybridMultilevel"/>
    <w:tmpl w:val="5CD84FF4"/>
    <w:lvl w:ilvl="0" w:tplc="E3B2D9B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D2E"/>
    <w:multiLevelType w:val="hybridMultilevel"/>
    <w:tmpl w:val="AC9EA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43F9"/>
    <w:multiLevelType w:val="hybridMultilevel"/>
    <w:tmpl w:val="71BE18CA"/>
    <w:lvl w:ilvl="0" w:tplc="B950D8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7664"/>
    <w:multiLevelType w:val="hybridMultilevel"/>
    <w:tmpl w:val="4AF4D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C77CC"/>
    <w:multiLevelType w:val="hybridMultilevel"/>
    <w:tmpl w:val="9920055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1C808A5"/>
    <w:multiLevelType w:val="hybridMultilevel"/>
    <w:tmpl w:val="A6EE7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21E4E"/>
    <w:multiLevelType w:val="hybridMultilevel"/>
    <w:tmpl w:val="78C4729E"/>
    <w:lvl w:ilvl="0" w:tplc="5EEAAF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290"/>
    <w:multiLevelType w:val="hybridMultilevel"/>
    <w:tmpl w:val="5B7AB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4334D"/>
    <w:multiLevelType w:val="hybridMultilevel"/>
    <w:tmpl w:val="781A1388"/>
    <w:lvl w:ilvl="0" w:tplc="E3B2D9B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C322A"/>
    <w:multiLevelType w:val="hybridMultilevel"/>
    <w:tmpl w:val="7DD6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721F2"/>
    <w:multiLevelType w:val="hybridMultilevel"/>
    <w:tmpl w:val="11042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371C0"/>
    <w:multiLevelType w:val="hybridMultilevel"/>
    <w:tmpl w:val="944A7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746E3"/>
    <w:multiLevelType w:val="hybridMultilevel"/>
    <w:tmpl w:val="25801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0A5D31"/>
    <w:multiLevelType w:val="hybridMultilevel"/>
    <w:tmpl w:val="48925D5A"/>
    <w:lvl w:ilvl="0" w:tplc="48E029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A609D"/>
    <w:multiLevelType w:val="hybridMultilevel"/>
    <w:tmpl w:val="7876DD68"/>
    <w:lvl w:ilvl="0" w:tplc="8A1270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C1E67"/>
    <w:multiLevelType w:val="hybridMultilevel"/>
    <w:tmpl w:val="29F4F342"/>
    <w:lvl w:ilvl="0" w:tplc="AF78182E">
      <w:start w:val="1"/>
      <w:numFmt w:val="bullet"/>
      <w:pStyle w:val="ListStandard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03EC"/>
    <w:multiLevelType w:val="hybridMultilevel"/>
    <w:tmpl w:val="C9C87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04390"/>
    <w:multiLevelType w:val="hybridMultilevel"/>
    <w:tmpl w:val="06A0854A"/>
    <w:lvl w:ilvl="0" w:tplc="B3DEB8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A6E75"/>
    <w:multiLevelType w:val="hybridMultilevel"/>
    <w:tmpl w:val="A30A5B12"/>
    <w:lvl w:ilvl="0" w:tplc="E3B2D9B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D42CA"/>
    <w:multiLevelType w:val="multilevel"/>
    <w:tmpl w:val="0B621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B5A4E"/>
    <w:multiLevelType w:val="hybridMultilevel"/>
    <w:tmpl w:val="02EA0996"/>
    <w:lvl w:ilvl="0" w:tplc="E3B2D9B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C078F"/>
    <w:multiLevelType w:val="hybridMultilevel"/>
    <w:tmpl w:val="3AECF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8269D"/>
    <w:multiLevelType w:val="hybridMultilevel"/>
    <w:tmpl w:val="3B2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71B4B"/>
    <w:multiLevelType w:val="hybridMultilevel"/>
    <w:tmpl w:val="64A8E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9"/>
  </w:num>
  <w:num w:numId="13">
    <w:abstractNumId w:val="21"/>
  </w:num>
  <w:num w:numId="14">
    <w:abstractNumId w:val="15"/>
  </w:num>
  <w:num w:numId="15">
    <w:abstractNumId w:val="4"/>
  </w:num>
  <w:num w:numId="16">
    <w:abstractNumId w:val="16"/>
  </w:num>
  <w:num w:numId="17">
    <w:abstractNumId w:val="20"/>
  </w:num>
  <w:num w:numId="18">
    <w:abstractNumId w:val="9"/>
  </w:num>
  <w:num w:numId="19">
    <w:abstractNumId w:val="5"/>
  </w:num>
  <w:num w:numId="20">
    <w:abstractNumId w:val="25"/>
  </w:num>
  <w:num w:numId="21">
    <w:abstractNumId w:val="0"/>
  </w:num>
  <w:num w:numId="22">
    <w:abstractNumId w:val="8"/>
  </w:num>
  <w:num w:numId="23">
    <w:abstractNumId w:val="18"/>
  </w:num>
  <w:num w:numId="24">
    <w:abstractNumId w:val="13"/>
  </w:num>
  <w:num w:numId="25">
    <w:abstractNumId w:val="24"/>
  </w:num>
  <w:num w:numId="2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4"/>
    <w:rsid w:val="00000B0B"/>
    <w:rsid w:val="00001ADF"/>
    <w:rsid w:val="00003D1B"/>
    <w:rsid w:val="00014747"/>
    <w:rsid w:val="000165D5"/>
    <w:rsid w:val="0001753A"/>
    <w:rsid w:val="00017FF9"/>
    <w:rsid w:val="00037F71"/>
    <w:rsid w:val="00044A08"/>
    <w:rsid w:val="00045952"/>
    <w:rsid w:val="00052C66"/>
    <w:rsid w:val="000617C0"/>
    <w:rsid w:val="00062A2E"/>
    <w:rsid w:val="00064908"/>
    <w:rsid w:val="0006599F"/>
    <w:rsid w:val="00066D49"/>
    <w:rsid w:val="00070A12"/>
    <w:rsid w:val="000715D7"/>
    <w:rsid w:val="000716CB"/>
    <w:rsid w:val="000725B8"/>
    <w:rsid w:val="0007271D"/>
    <w:rsid w:val="000730E7"/>
    <w:rsid w:val="000824E5"/>
    <w:rsid w:val="00082A01"/>
    <w:rsid w:val="00082CC3"/>
    <w:rsid w:val="000839A2"/>
    <w:rsid w:val="00085108"/>
    <w:rsid w:val="0009031D"/>
    <w:rsid w:val="00094DB6"/>
    <w:rsid w:val="000A2D39"/>
    <w:rsid w:val="000A4BFC"/>
    <w:rsid w:val="000B3EC5"/>
    <w:rsid w:val="000B4F6B"/>
    <w:rsid w:val="000C123D"/>
    <w:rsid w:val="000C2B74"/>
    <w:rsid w:val="000C5FBC"/>
    <w:rsid w:val="000C6678"/>
    <w:rsid w:val="000D3D78"/>
    <w:rsid w:val="000D531A"/>
    <w:rsid w:val="000D5398"/>
    <w:rsid w:val="000E21C3"/>
    <w:rsid w:val="000E2587"/>
    <w:rsid w:val="000E2AAD"/>
    <w:rsid w:val="000E3921"/>
    <w:rsid w:val="000E495D"/>
    <w:rsid w:val="000E6E54"/>
    <w:rsid w:val="000F1691"/>
    <w:rsid w:val="000F1C08"/>
    <w:rsid w:val="000F347F"/>
    <w:rsid w:val="000F5750"/>
    <w:rsid w:val="000F6DC9"/>
    <w:rsid w:val="00101564"/>
    <w:rsid w:val="00105FBA"/>
    <w:rsid w:val="00116875"/>
    <w:rsid w:val="00121D3A"/>
    <w:rsid w:val="001220A4"/>
    <w:rsid w:val="00122328"/>
    <w:rsid w:val="00122C26"/>
    <w:rsid w:val="00123BBC"/>
    <w:rsid w:val="00123C57"/>
    <w:rsid w:val="00130D5A"/>
    <w:rsid w:val="00131199"/>
    <w:rsid w:val="001340CE"/>
    <w:rsid w:val="0013549C"/>
    <w:rsid w:val="00136E93"/>
    <w:rsid w:val="00142616"/>
    <w:rsid w:val="00145431"/>
    <w:rsid w:val="00147047"/>
    <w:rsid w:val="00147DCB"/>
    <w:rsid w:val="00152F10"/>
    <w:rsid w:val="00154C70"/>
    <w:rsid w:val="00160839"/>
    <w:rsid w:val="00163E3A"/>
    <w:rsid w:val="00172EE8"/>
    <w:rsid w:val="0017751A"/>
    <w:rsid w:val="00181A67"/>
    <w:rsid w:val="00182BA8"/>
    <w:rsid w:val="001905F6"/>
    <w:rsid w:val="00194243"/>
    <w:rsid w:val="00195C4F"/>
    <w:rsid w:val="00197B2B"/>
    <w:rsid w:val="001B27A4"/>
    <w:rsid w:val="001B2D83"/>
    <w:rsid w:val="001B408A"/>
    <w:rsid w:val="001B43B7"/>
    <w:rsid w:val="001B4CE0"/>
    <w:rsid w:val="001B4ED0"/>
    <w:rsid w:val="001B7DA5"/>
    <w:rsid w:val="001C17CD"/>
    <w:rsid w:val="001C1944"/>
    <w:rsid w:val="001C3276"/>
    <w:rsid w:val="001C539D"/>
    <w:rsid w:val="001D2509"/>
    <w:rsid w:val="001D4A20"/>
    <w:rsid w:val="001D6FDF"/>
    <w:rsid w:val="001E1C5C"/>
    <w:rsid w:val="001E46CA"/>
    <w:rsid w:val="001E7A5A"/>
    <w:rsid w:val="001F2F9A"/>
    <w:rsid w:val="001F4728"/>
    <w:rsid w:val="001F7907"/>
    <w:rsid w:val="002001E7"/>
    <w:rsid w:val="00200378"/>
    <w:rsid w:val="0020227C"/>
    <w:rsid w:val="00205B78"/>
    <w:rsid w:val="00205C35"/>
    <w:rsid w:val="0021727E"/>
    <w:rsid w:val="002224AB"/>
    <w:rsid w:val="00225105"/>
    <w:rsid w:val="002305A5"/>
    <w:rsid w:val="0023260B"/>
    <w:rsid w:val="0024189B"/>
    <w:rsid w:val="00243D89"/>
    <w:rsid w:val="00245F4E"/>
    <w:rsid w:val="00254A1E"/>
    <w:rsid w:val="00255B41"/>
    <w:rsid w:val="002614FF"/>
    <w:rsid w:val="00261906"/>
    <w:rsid w:val="00275EC0"/>
    <w:rsid w:val="0028009E"/>
    <w:rsid w:val="002832B6"/>
    <w:rsid w:val="00283BD2"/>
    <w:rsid w:val="0028638F"/>
    <w:rsid w:val="0029137A"/>
    <w:rsid w:val="00294B9C"/>
    <w:rsid w:val="00296B87"/>
    <w:rsid w:val="002A2C87"/>
    <w:rsid w:val="002A2CEC"/>
    <w:rsid w:val="002A765F"/>
    <w:rsid w:val="002B074E"/>
    <w:rsid w:val="002B0A92"/>
    <w:rsid w:val="002B4455"/>
    <w:rsid w:val="002B4C62"/>
    <w:rsid w:val="002C1798"/>
    <w:rsid w:val="002C3765"/>
    <w:rsid w:val="002C5E19"/>
    <w:rsid w:val="002D05D9"/>
    <w:rsid w:val="002D212D"/>
    <w:rsid w:val="002D5561"/>
    <w:rsid w:val="002E0C68"/>
    <w:rsid w:val="002E3286"/>
    <w:rsid w:val="002E386E"/>
    <w:rsid w:val="002E5B74"/>
    <w:rsid w:val="002E6384"/>
    <w:rsid w:val="002E6C78"/>
    <w:rsid w:val="002F13E0"/>
    <w:rsid w:val="002F4819"/>
    <w:rsid w:val="002F6779"/>
    <w:rsid w:val="00304285"/>
    <w:rsid w:val="0030570A"/>
    <w:rsid w:val="00306B17"/>
    <w:rsid w:val="0030716F"/>
    <w:rsid w:val="00311821"/>
    <w:rsid w:val="00313838"/>
    <w:rsid w:val="00313BB8"/>
    <w:rsid w:val="00316FE0"/>
    <w:rsid w:val="00320369"/>
    <w:rsid w:val="003306CA"/>
    <w:rsid w:val="003338D0"/>
    <w:rsid w:val="00334B6A"/>
    <w:rsid w:val="003371BE"/>
    <w:rsid w:val="003425DE"/>
    <w:rsid w:val="0034509D"/>
    <w:rsid w:val="0034649C"/>
    <w:rsid w:val="003468FC"/>
    <w:rsid w:val="00352329"/>
    <w:rsid w:val="003526E5"/>
    <w:rsid w:val="00357A38"/>
    <w:rsid w:val="003710F4"/>
    <w:rsid w:val="00371110"/>
    <w:rsid w:val="003729DB"/>
    <w:rsid w:val="003757CD"/>
    <w:rsid w:val="003763DF"/>
    <w:rsid w:val="003835B8"/>
    <w:rsid w:val="00386F11"/>
    <w:rsid w:val="0039138D"/>
    <w:rsid w:val="00391685"/>
    <w:rsid w:val="003965DF"/>
    <w:rsid w:val="003A430D"/>
    <w:rsid w:val="003A50F0"/>
    <w:rsid w:val="003B0251"/>
    <w:rsid w:val="003B0C34"/>
    <w:rsid w:val="003B3AB1"/>
    <w:rsid w:val="003B5F9E"/>
    <w:rsid w:val="003B7110"/>
    <w:rsid w:val="003C2F60"/>
    <w:rsid w:val="003C3CB2"/>
    <w:rsid w:val="003C40F2"/>
    <w:rsid w:val="003C5926"/>
    <w:rsid w:val="003C6F22"/>
    <w:rsid w:val="003D15B3"/>
    <w:rsid w:val="003D1711"/>
    <w:rsid w:val="003D4BCE"/>
    <w:rsid w:val="003D5084"/>
    <w:rsid w:val="003E11B6"/>
    <w:rsid w:val="003E177F"/>
    <w:rsid w:val="003E2CB2"/>
    <w:rsid w:val="003F3688"/>
    <w:rsid w:val="003F4AE7"/>
    <w:rsid w:val="003F6E52"/>
    <w:rsid w:val="003F6F54"/>
    <w:rsid w:val="00404872"/>
    <w:rsid w:val="00405A54"/>
    <w:rsid w:val="004117A7"/>
    <w:rsid w:val="0041194C"/>
    <w:rsid w:val="004138F3"/>
    <w:rsid w:val="004165EC"/>
    <w:rsid w:val="004169ED"/>
    <w:rsid w:val="004177AF"/>
    <w:rsid w:val="0042463E"/>
    <w:rsid w:val="00425C10"/>
    <w:rsid w:val="0043110D"/>
    <w:rsid w:val="00431549"/>
    <w:rsid w:val="004341F3"/>
    <w:rsid w:val="00434543"/>
    <w:rsid w:val="00450722"/>
    <w:rsid w:val="0045137D"/>
    <w:rsid w:val="00452039"/>
    <w:rsid w:val="00452B90"/>
    <w:rsid w:val="00456C42"/>
    <w:rsid w:val="00462AB3"/>
    <w:rsid w:val="00463B9F"/>
    <w:rsid w:val="00465CFF"/>
    <w:rsid w:val="0046638B"/>
    <w:rsid w:val="004663FF"/>
    <w:rsid w:val="00471C01"/>
    <w:rsid w:val="00471FD6"/>
    <w:rsid w:val="004809B8"/>
    <w:rsid w:val="00480C2A"/>
    <w:rsid w:val="00480F38"/>
    <w:rsid w:val="00492578"/>
    <w:rsid w:val="00492BDF"/>
    <w:rsid w:val="004A16CB"/>
    <w:rsid w:val="004A1BEC"/>
    <w:rsid w:val="004A31EF"/>
    <w:rsid w:val="004A442D"/>
    <w:rsid w:val="004A45C3"/>
    <w:rsid w:val="004A7216"/>
    <w:rsid w:val="004A74A6"/>
    <w:rsid w:val="004B0477"/>
    <w:rsid w:val="004B7FFC"/>
    <w:rsid w:val="004C18CD"/>
    <w:rsid w:val="004C28B6"/>
    <w:rsid w:val="004C3198"/>
    <w:rsid w:val="004C44CE"/>
    <w:rsid w:val="004D1B8E"/>
    <w:rsid w:val="004D22AF"/>
    <w:rsid w:val="004D559F"/>
    <w:rsid w:val="004D7BFE"/>
    <w:rsid w:val="004E3EAB"/>
    <w:rsid w:val="004E50B9"/>
    <w:rsid w:val="004E6008"/>
    <w:rsid w:val="004E63D3"/>
    <w:rsid w:val="004E7CEF"/>
    <w:rsid w:val="004F1E30"/>
    <w:rsid w:val="004F26F1"/>
    <w:rsid w:val="004F7530"/>
    <w:rsid w:val="004F77E1"/>
    <w:rsid w:val="004F7BB6"/>
    <w:rsid w:val="004F7BE6"/>
    <w:rsid w:val="00501A10"/>
    <w:rsid w:val="00502C6A"/>
    <w:rsid w:val="00505722"/>
    <w:rsid w:val="00511017"/>
    <w:rsid w:val="005112F8"/>
    <w:rsid w:val="00513C72"/>
    <w:rsid w:val="00514E7B"/>
    <w:rsid w:val="00516989"/>
    <w:rsid w:val="00520E2A"/>
    <w:rsid w:val="0052368D"/>
    <w:rsid w:val="00523915"/>
    <w:rsid w:val="00530414"/>
    <w:rsid w:val="00533437"/>
    <w:rsid w:val="005358B8"/>
    <w:rsid w:val="005408A8"/>
    <w:rsid w:val="00542107"/>
    <w:rsid w:val="00542F71"/>
    <w:rsid w:val="00544BE8"/>
    <w:rsid w:val="00552AC9"/>
    <w:rsid w:val="00555935"/>
    <w:rsid w:val="00563A7B"/>
    <w:rsid w:val="00567B2B"/>
    <w:rsid w:val="005713D4"/>
    <w:rsid w:val="005731C6"/>
    <w:rsid w:val="005739DD"/>
    <w:rsid w:val="00577BEF"/>
    <w:rsid w:val="00581551"/>
    <w:rsid w:val="005876AA"/>
    <w:rsid w:val="005909DC"/>
    <w:rsid w:val="00596ABF"/>
    <w:rsid w:val="005A1DC4"/>
    <w:rsid w:val="005A26DE"/>
    <w:rsid w:val="005A3B20"/>
    <w:rsid w:val="005A43B2"/>
    <w:rsid w:val="005A4C9A"/>
    <w:rsid w:val="005A544D"/>
    <w:rsid w:val="005A5BB8"/>
    <w:rsid w:val="005B2403"/>
    <w:rsid w:val="005B2714"/>
    <w:rsid w:val="005B444C"/>
    <w:rsid w:val="005B4FCF"/>
    <w:rsid w:val="005B5520"/>
    <w:rsid w:val="005B6298"/>
    <w:rsid w:val="005B67B7"/>
    <w:rsid w:val="005B78B0"/>
    <w:rsid w:val="005C2206"/>
    <w:rsid w:val="005C60D8"/>
    <w:rsid w:val="005C6E3F"/>
    <w:rsid w:val="005D003E"/>
    <w:rsid w:val="005D0619"/>
    <w:rsid w:val="005D2D05"/>
    <w:rsid w:val="005D30E4"/>
    <w:rsid w:val="005E0D7D"/>
    <w:rsid w:val="005E1600"/>
    <w:rsid w:val="005E38A7"/>
    <w:rsid w:val="005E394E"/>
    <w:rsid w:val="005E4DA1"/>
    <w:rsid w:val="005E65A4"/>
    <w:rsid w:val="005E6D21"/>
    <w:rsid w:val="005F0AEF"/>
    <w:rsid w:val="005F0DDB"/>
    <w:rsid w:val="005F1425"/>
    <w:rsid w:val="005F2167"/>
    <w:rsid w:val="005F3217"/>
    <w:rsid w:val="005F40E4"/>
    <w:rsid w:val="006021D2"/>
    <w:rsid w:val="0060406D"/>
    <w:rsid w:val="0060624F"/>
    <w:rsid w:val="0060662E"/>
    <w:rsid w:val="00611B76"/>
    <w:rsid w:val="006160FE"/>
    <w:rsid w:val="00617529"/>
    <w:rsid w:val="006211D4"/>
    <w:rsid w:val="0062471A"/>
    <w:rsid w:val="006256BA"/>
    <w:rsid w:val="006266D7"/>
    <w:rsid w:val="006300F0"/>
    <w:rsid w:val="006311E2"/>
    <w:rsid w:val="006326D2"/>
    <w:rsid w:val="00636F40"/>
    <w:rsid w:val="00636F8B"/>
    <w:rsid w:val="006374F4"/>
    <w:rsid w:val="00641331"/>
    <w:rsid w:val="00643FB6"/>
    <w:rsid w:val="00645EAA"/>
    <w:rsid w:val="0064666F"/>
    <w:rsid w:val="00651A1E"/>
    <w:rsid w:val="00651AB8"/>
    <w:rsid w:val="0065447D"/>
    <w:rsid w:val="00655565"/>
    <w:rsid w:val="006558F0"/>
    <w:rsid w:val="00661AFD"/>
    <w:rsid w:val="0066528B"/>
    <w:rsid w:val="0067145E"/>
    <w:rsid w:val="0067264A"/>
    <w:rsid w:val="00676C56"/>
    <w:rsid w:val="00680C26"/>
    <w:rsid w:val="0068174D"/>
    <w:rsid w:val="0068248C"/>
    <w:rsid w:val="00685784"/>
    <w:rsid w:val="00685A3E"/>
    <w:rsid w:val="00687681"/>
    <w:rsid w:val="00692127"/>
    <w:rsid w:val="006924C4"/>
    <w:rsid w:val="00695C5C"/>
    <w:rsid w:val="006A599A"/>
    <w:rsid w:val="006D28CE"/>
    <w:rsid w:val="006E0F2E"/>
    <w:rsid w:val="006E1436"/>
    <w:rsid w:val="006E14BD"/>
    <w:rsid w:val="006E22FF"/>
    <w:rsid w:val="006E26DA"/>
    <w:rsid w:val="006E2945"/>
    <w:rsid w:val="006F6AE6"/>
    <w:rsid w:val="006F6E94"/>
    <w:rsid w:val="00701E2C"/>
    <w:rsid w:val="00703770"/>
    <w:rsid w:val="00704E81"/>
    <w:rsid w:val="0070700A"/>
    <w:rsid w:val="00707EA7"/>
    <w:rsid w:val="00710197"/>
    <w:rsid w:val="0071176C"/>
    <w:rsid w:val="00721DC4"/>
    <w:rsid w:val="00723223"/>
    <w:rsid w:val="00723ABA"/>
    <w:rsid w:val="00731088"/>
    <w:rsid w:val="007337A3"/>
    <w:rsid w:val="00734373"/>
    <w:rsid w:val="00737182"/>
    <w:rsid w:val="00742E66"/>
    <w:rsid w:val="0074472D"/>
    <w:rsid w:val="007447C6"/>
    <w:rsid w:val="0075505B"/>
    <w:rsid w:val="00755E97"/>
    <w:rsid w:val="00757591"/>
    <w:rsid w:val="0076494A"/>
    <w:rsid w:val="007679CE"/>
    <w:rsid w:val="00772E73"/>
    <w:rsid w:val="0077396D"/>
    <w:rsid w:val="0077798F"/>
    <w:rsid w:val="007813B7"/>
    <w:rsid w:val="00786CA0"/>
    <w:rsid w:val="00786F3B"/>
    <w:rsid w:val="00794D05"/>
    <w:rsid w:val="007959B9"/>
    <w:rsid w:val="00796B0A"/>
    <w:rsid w:val="00797D02"/>
    <w:rsid w:val="007A1D22"/>
    <w:rsid w:val="007A2011"/>
    <w:rsid w:val="007A44B2"/>
    <w:rsid w:val="007A7EC2"/>
    <w:rsid w:val="007B022D"/>
    <w:rsid w:val="007B1F86"/>
    <w:rsid w:val="007B2C4F"/>
    <w:rsid w:val="007B5389"/>
    <w:rsid w:val="007B653E"/>
    <w:rsid w:val="007C2BD6"/>
    <w:rsid w:val="007C2CA7"/>
    <w:rsid w:val="007C32A2"/>
    <w:rsid w:val="007C4284"/>
    <w:rsid w:val="007C7A9B"/>
    <w:rsid w:val="007D12C3"/>
    <w:rsid w:val="007D2A56"/>
    <w:rsid w:val="007D3125"/>
    <w:rsid w:val="007D598C"/>
    <w:rsid w:val="007E56C0"/>
    <w:rsid w:val="007E68A5"/>
    <w:rsid w:val="007E6E40"/>
    <w:rsid w:val="007E7C20"/>
    <w:rsid w:val="007F2A28"/>
    <w:rsid w:val="007F3B19"/>
    <w:rsid w:val="007F4D89"/>
    <w:rsid w:val="007F5546"/>
    <w:rsid w:val="007F56C8"/>
    <w:rsid w:val="007F78E7"/>
    <w:rsid w:val="008004EA"/>
    <w:rsid w:val="00800626"/>
    <w:rsid w:val="0080541D"/>
    <w:rsid w:val="00807294"/>
    <w:rsid w:val="00807BD4"/>
    <w:rsid w:val="00826BC3"/>
    <w:rsid w:val="0083016F"/>
    <w:rsid w:val="00831C02"/>
    <w:rsid w:val="00831F2A"/>
    <w:rsid w:val="00842578"/>
    <w:rsid w:val="00842C77"/>
    <w:rsid w:val="00845A21"/>
    <w:rsid w:val="00846FB1"/>
    <w:rsid w:val="00851368"/>
    <w:rsid w:val="00851F4B"/>
    <w:rsid w:val="008538B0"/>
    <w:rsid w:val="0085612D"/>
    <w:rsid w:val="00863464"/>
    <w:rsid w:val="008664D6"/>
    <w:rsid w:val="00867399"/>
    <w:rsid w:val="00871678"/>
    <w:rsid w:val="00875B97"/>
    <w:rsid w:val="00885793"/>
    <w:rsid w:val="0088658E"/>
    <w:rsid w:val="00894703"/>
    <w:rsid w:val="008A3C10"/>
    <w:rsid w:val="008B20EB"/>
    <w:rsid w:val="008B44A4"/>
    <w:rsid w:val="008B5786"/>
    <w:rsid w:val="008C33EC"/>
    <w:rsid w:val="008C76C4"/>
    <w:rsid w:val="008D5296"/>
    <w:rsid w:val="008D72B9"/>
    <w:rsid w:val="008E1845"/>
    <w:rsid w:val="008E3043"/>
    <w:rsid w:val="008E3E69"/>
    <w:rsid w:val="008E597E"/>
    <w:rsid w:val="008E6217"/>
    <w:rsid w:val="008F19F0"/>
    <w:rsid w:val="008F2E3F"/>
    <w:rsid w:val="008F3C4E"/>
    <w:rsid w:val="00901A3D"/>
    <w:rsid w:val="009022EA"/>
    <w:rsid w:val="009050CF"/>
    <w:rsid w:val="0090646A"/>
    <w:rsid w:val="0090687E"/>
    <w:rsid w:val="00916FB4"/>
    <w:rsid w:val="00920C10"/>
    <w:rsid w:val="00921B20"/>
    <w:rsid w:val="009261B7"/>
    <w:rsid w:val="00927C67"/>
    <w:rsid w:val="00931102"/>
    <w:rsid w:val="00933701"/>
    <w:rsid w:val="00933E85"/>
    <w:rsid w:val="0094195F"/>
    <w:rsid w:val="00946F04"/>
    <w:rsid w:val="00957827"/>
    <w:rsid w:val="009604D6"/>
    <w:rsid w:val="00971DB8"/>
    <w:rsid w:val="00993D85"/>
    <w:rsid w:val="0099519D"/>
    <w:rsid w:val="009A32E6"/>
    <w:rsid w:val="009A69D1"/>
    <w:rsid w:val="009A6C55"/>
    <w:rsid w:val="009B631A"/>
    <w:rsid w:val="009C0308"/>
    <w:rsid w:val="009C09D9"/>
    <w:rsid w:val="009C30BA"/>
    <w:rsid w:val="009C3BC8"/>
    <w:rsid w:val="009C7AEA"/>
    <w:rsid w:val="009D330C"/>
    <w:rsid w:val="009D3FA1"/>
    <w:rsid w:val="009D443F"/>
    <w:rsid w:val="009D46A8"/>
    <w:rsid w:val="009D4B3F"/>
    <w:rsid w:val="009D5CBE"/>
    <w:rsid w:val="009E3EF3"/>
    <w:rsid w:val="009E4C1B"/>
    <w:rsid w:val="009E6D8B"/>
    <w:rsid w:val="009F14D2"/>
    <w:rsid w:val="009F1F96"/>
    <w:rsid w:val="009F338A"/>
    <w:rsid w:val="009F3476"/>
    <w:rsid w:val="009F36E5"/>
    <w:rsid w:val="009F3D31"/>
    <w:rsid w:val="009F4412"/>
    <w:rsid w:val="009F55ED"/>
    <w:rsid w:val="00A0473A"/>
    <w:rsid w:val="00A06B42"/>
    <w:rsid w:val="00A15BFB"/>
    <w:rsid w:val="00A17B79"/>
    <w:rsid w:val="00A20DF4"/>
    <w:rsid w:val="00A26A9A"/>
    <w:rsid w:val="00A26E00"/>
    <w:rsid w:val="00A2712D"/>
    <w:rsid w:val="00A327A3"/>
    <w:rsid w:val="00A35D32"/>
    <w:rsid w:val="00A361A6"/>
    <w:rsid w:val="00A367A8"/>
    <w:rsid w:val="00A36D9D"/>
    <w:rsid w:val="00A41C45"/>
    <w:rsid w:val="00A4581E"/>
    <w:rsid w:val="00A50D00"/>
    <w:rsid w:val="00A52835"/>
    <w:rsid w:val="00A53E0A"/>
    <w:rsid w:val="00A5650C"/>
    <w:rsid w:val="00A60BFF"/>
    <w:rsid w:val="00A61ADF"/>
    <w:rsid w:val="00A65485"/>
    <w:rsid w:val="00A66CBE"/>
    <w:rsid w:val="00A6774A"/>
    <w:rsid w:val="00A8188F"/>
    <w:rsid w:val="00A81C6F"/>
    <w:rsid w:val="00A8490A"/>
    <w:rsid w:val="00A87339"/>
    <w:rsid w:val="00A94833"/>
    <w:rsid w:val="00AA0FC6"/>
    <w:rsid w:val="00AA119D"/>
    <w:rsid w:val="00AB00DE"/>
    <w:rsid w:val="00AB6469"/>
    <w:rsid w:val="00AC0727"/>
    <w:rsid w:val="00AC228D"/>
    <w:rsid w:val="00AC7068"/>
    <w:rsid w:val="00AD30FC"/>
    <w:rsid w:val="00AD37A5"/>
    <w:rsid w:val="00AD4492"/>
    <w:rsid w:val="00AE0054"/>
    <w:rsid w:val="00AF2670"/>
    <w:rsid w:val="00AF346F"/>
    <w:rsid w:val="00AF3C0C"/>
    <w:rsid w:val="00B00F2C"/>
    <w:rsid w:val="00B036C5"/>
    <w:rsid w:val="00B03F26"/>
    <w:rsid w:val="00B03F70"/>
    <w:rsid w:val="00B07C99"/>
    <w:rsid w:val="00B07E12"/>
    <w:rsid w:val="00B11A55"/>
    <w:rsid w:val="00B13017"/>
    <w:rsid w:val="00B13CF4"/>
    <w:rsid w:val="00B13E95"/>
    <w:rsid w:val="00B14F3B"/>
    <w:rsid w:val="00B2157E"/>
    <w:rsid w:val="00B2203F"/>
    <w:rsid w:val="00B22FDD"/>
    <w:rsid w:val="00B30264"/>
    <w:rsid w:val="00B33C44"/>
    <w:rsid w:val="00B35911"/>
    <w:rsid w:val="00B472C3"/>
    <w:rsid w:val="00B479AA"/>
    <w:rsid w:val="00B56933"/>
    <w:rsid w:val="00B56D38"/>
    <w:rsid w:val="00B61F00"/>
    <w:rsid w:val="00B63AB1"/>
    <w:rsid w:val="00B650A2"/>
    <w:rsid w:val="00B66146"/>
    <w:rsid w:val="00B6645B"/>
    <w:rsid w:val="00B707A8"/>
    <w:rsid w:val="00B70856"/>
    <w:rsid w:val="00B71FD8"/>
    <w:rsid w:val="00B72EA2"/>
    <w:rsid w:val="00B7547C"/>
    <w:rsid w:val="00B76300"/>
    <w:rsid w:val="00B80D64"/>
    <w:rsid w:val="00B82786"/>
    <w:rsid w:val="00B839CB"/>
    <w:rsid w:val="00B83B56"/>
    <w:rsid w:val="00B868B6"/>
    <w:rsid w:val="00B86FFF"/>
    <w:rsid w:val="00B90A37"/>
    <w:rsid w:val="00B93694"/>
    <w:rsid w:val="00B93A80"/>
    <w:rsid w:val="00B94DC5"/>
    <w:rsid w:val="00B966F4"/>
    <w:rsid w:val="00B968B3"/>
    <w:rsid w:val="00B96F76"/>
    <w:rsid w:val="00BA1FF0"/>
    <w:rsid w:val="00BA26FC"/>
    <w:rsid w:val="00BA47B4"/>
    <w:rsid w:val="00BB22C2"/>
    <w:rsid w:val="00BB3F95"/>
    <w:rsid w:val="00BC0834"/>
    <w:rsid w:val="00BC4663"/>
    <w:rsid w:val="00BE4586"/>
    <w:rsid w:val="00BE5463"/>
    <w:rsid w:val="00BE5DD3"/>
    <w:rsid w:val="00BF1EB9"/>
    <w:rsid w:val="00BF23D4"/>
    <w:rsid w:val="00BF3B8E"/>
    <w:rsid w:val="00C024F6"/>
    <w:rsid w:val="00C16798"/>
    <w:rsid w:val="00C17C38"/>
    <w:rsid w:val="00C20D14"/>
    <w:rsid w:val="00C271B6"/>
    <w:rsid w:val="00C3112A"/>
    <w:rsid w:val="00C337B0"/>
    <w:rsid w:val="00C35946"/>
    <w:rsid w:val="00C45D26"/>
    <w:rsid w:val="00C45D59"/>
    <w:rsid w:val="00C508BF"/>
    <w:rsid w:val="00C54359"/>
    <w:rsid w:val="00C65E78"/>
    <w:rsid w:val="00C70ED1"/>
    <w:rsid w:val="00C72A61"/>
    <w:rsid w:val="00C742FA"/>
    <w:rsid w:val="00C826B1"/>
    <w:rsid w:val="00C82C6E"/>
    <w:rsid w:val="00C853B9"/>
    <w:rsid w:val="00C8672F"/>
    <w:rsid w:val="00C86EEA"/>
    <w:rsid w:val="00C914BD"/>
    <w:rsid w:val="00C91F8E"/>
    <w:rsid w:val="00C94D8E"/>
    <w:rsid w:val="00C97750"/>
    <w:rsid w:val="00CA00E5"/>
    <w:rsid w:val="00CA12F9"/>
    <w:rsid w:val="00CA290E"/>
    <w:rsid w:val="00CA6FE1"/>
    <w:rsid w:val="00CB051F"/>
    <w:rsid w:val="00CB0F1F"/>
    <w:rsid w:val="00CB5558"/>
    <w:rsid w:val="00CB67FA"/>
    <w:rsid w:val="00CB77E0"/>
    <w:rsid w:val="00CC1749"/>
    <w:rsid w:val="00CC2EB4"/>
    <w:rsid w:val="00CC52A1"/>
    <w:rsid w:val="00CC55A1"/>
    <w:rsid w:val="00CC5F48"/>
    <w:rsid w:val="00CC6FC8"/>
    <w:rsid w:val="00CD004B"/>
    <w:rsid w:val="00CD1ACC"/>
    <w:rsid w:val="00CD537B"/>
    <w:rsid w:val="00CE06E2"/>
    <w:rsid w:val="00D02012"/>
    <w:rsid w:val="00D02C36"/>
    <w:rsid w:val="00D0365E"/>
    <w:rsid w:val="00D05476"/>
    <w:rsid w:val="00D07079"/>
    <w:rsid w:val="00D13500"/>
    <w:rsid w:val="00D1445A"/>
    <w:rsid w:val="00D14E16"/>
    <w:rsid w:val="00D1514E"/>
    <w:rsid w:val="00D23AB8"/>
    <w:rsid w:val="00D26E9D"/>
    <w:rsid w:val="00D3726D"/>
    <w:rsid w:val="00D42390"/>
    <w:rsid w:val="00D430FE"/>
    <w:rsid w:val="00D44716"/>
    <w:rsid w:val="00D501B8"/>
    <w:rsid w:val="00D5043E"/>
    <w:rsid w:val="00D50748"/>
    <w:rsid w:val="00D5083E"/>
    <w:rsid w:val="00D54C09"/>
    <w:rsid w:val="00D554C2"/>
    <w:rsid w:val="00D576B4"/>
    <w:rsid w:val="00D576D6"/>
    <w:rsid w:val="00D62559"/>
    <w:rsid w:val="00D62B6B"/>
    <w:rsid w:val="00D6440E"/>
    <w:rsid w:val="00D6468A"/>
    <w:rsid w:val="00D654E1"/>
    <w:rsid w:val="00D65B29"/>
    <w:rsid w:val="00D7406F"/>
    <w:rsid w:val="00D80B7C"/>
    <w:rsid w:val="00D813CD"/>
    <w:rsid w:val="00D8265A"/>
    <w:rsid w:val="00D9230E"/>
    <w:rsid w:val="00D92E5F"/>
    <w:rsid w:val="00D9381C"/>
    <w:rsid w:val="00D93BC4"/>
    <w:rsid w:val="00DA0112"/>
    <w:rsid w:val="00DA2D29"/>
    <w:rsid w:val="00DA3666"/>
    <w:rsid w:val="00DA40D2"/>
    <w:rsid w:val="00DB6384"/>
    <w:rsid w:val="00DC4F7E"/>
    <w:rsid w:val="00DD081D"/>
    <w:rsid w:val="00DD1008"/>
    <w:rsid w:val="00DD2E41"/>
    <w:rsid w:val="00DD53C8"/>
    <w:rsid w:val="00DD5C00"/>
    <w:rsid w:val="00DD6923"/>
    <w:rsid w:val="00DE13FA"/>
    <w:rsid w:val="00DE39D5"/>
    <w:rsid w:val="00DF01D4"/>
    <w:rsid w:val="00DF250A"/>
    <w:rsid w:val="00DF3832"/>
    <w:rsid w:val="00DF3FD3"/>
    <w:rsid w:val="00DF6444"/>
    <w:rsid w:val="00E0079E"/>
    <w:rsid w:val="00E04CE4"/>
    <w:rsid w:val="00E05092"/>
    <w:rsid w:val="00E05894"/>
    <w:rsid w:val="00E06334"/>
    <w:rsid w:val="00E07885"/>
    <w:rsid w:val="00E10A5C"/>
    <w:rsid w:val="00E11CA0"/>
    <w:rsid w:val="00E142F7"/>
    <w:rsid w:val="00E30CB1"/>
    <w:rsid w:val="00E3580A"/>
    <w:rsid w:val="00E42191"/>
    <w:rsid w:val="00E45A2B"/>
    <w:rsid w:val="00E47D38"/>
    <w:rsid w:val="00E47F81"/>
    <w:rsid w:val="00E53DD3"/>
    <w:rsid w:val="00E559F7"/>
    <w:rsid w:val="00E62BB6"/>
    <w:rsid w:val="00E63832"/>
    <w:rsid w:val="00E64C58"/>
    <w:rsid w:val="00E6630F"/>
    <w:rsid w:val="00E6707B"/>
    <w:rsid w:val="00E7151F"/>
    <w:rsid w:val="00E74055"/>
    <w:rsid w:val="00E74794"/>
    <w:rsid w:val="00E75A38"/>
    <w:rsid w:val="00E800EF"/>
    <w:rsid w:val="00E8015C"/>
    <w:rsid w:val="00E851EB"/>
    <w:rsid w:val="00E8676D"/>
    <w:rsid w:val="00E86A3A"/>
    <w:rsid w:val="00E9267A"/>
    <w:rsid w:val="00E92799"/>
    <w:rsid w:val="00E95335"/>
    <w:rsid w:val="00E97AFD"/>
    <w:rsid w:val="00EA47A1"/>
    <w:rsid w:val="00EB04AA"/>
    <w:rsid w:val="00EB38CB"/>
    <w:rsid w:val="00EB4D82"/>
    <w:rsid w:val="00EB52C5"/>
    <w:rsid w:val="00EC25EF"/>
    <w:rsid w:val="00EC2D7C"/>
    <w:rsid w:val="00EC352E"/>
    <w:rsid w:val="00EC404C"/>
    <w:rsid w:val="00EC5D5E"/>
    <w:rsid w:val="00EC7454"/>
    <w:rsid w:val="00EE09D9"/>
    <w:rsid w:val="00EE3FB4"/>
    <w:rsid w:val="00EE6E67"/>
    <w:rsid w:val="00EE7237"/>
    <w:rsid w:val="00EE72AA"/>
    <w:rsid w:val="00EE73F6"/>
    <w:rsid w:val="00EF00B5"/>
    <w:rsid w:val="00EF4D48"/>
    <w:rsid w:val="00F015B3"/>
    <w:rsid w:val="00F11096"/>
    <w:rsid w:val="00F15177"/>
    <w:rsid w:val="00F1539F"/>
    <w:rsid w:val="00F169C4"/>
    <w:rsid w:val="00F171B8"/>
    <w:rsid w:val="00F338F1"/>
    <w:rsid w:val="00F3528C"/>
    <w:rsid w:val="00F35583"/>
    <w:rsid w:val="00F37ADC"/>
    <w:rsid w:val="00F451E4"/>
    <w:rsid w:val="00F60000"/>
    <w:rsid w:val="00F63405"/>
    <w:rsid w:val="00F65886"/>
    <w:rsid w:val="00F663BB"/>
    <w:rsid w:val="00F73286"/>
    <w:rsid w:val="00F76BC3"/>
    <w:rsid w:val="00F77578"/>
    <w:rsid w:val="00F81B22"/>
    <w:rsid w:val="00F86730"/>
    <w:rsid w:val="00F91C16"/>
    <w:rsid w:val="00F93CFA"/>
    <w:rsid w:val="00FA2CEC"/>
    <w:rsid w:val="00FA47EE"/>
    <w:rsid w:val="00FB235F"/>
    <w:rsid w:val="00FB2A14"/>
    <w:rsid w:val="00FB37BD"/>
    <w:rsid w:val="00FB6498"/>
    <w:rsid w:val="00FC0989"/>
    <w:rsid w:val="00FC3720"/>
    <w:rsid w:val="00FC530F"/>
    <w:rsid w:val="00FC7FF3"/>
    <w:rsid w:val="00FD131C"/>
    <w:rsid w:val="00FD75AF"/>
    <w:rsid w:val="00FD7DE7"/>
    <w:rsid w:val="00FE014D"/>
    <w:rsid w:val="00FE204B"/>
    <w:rsid w:val="00FE2093"/>
    <w:rsid w:val="00FE2325"/>
    <w:rsid w:val="00FF0CC7"/>
    <w:rsid w:val="00FF0F5A"/>
    <w:rsid w:val="00FF1F90"/>
    <w:rsid w:val="00FF40D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BB353E"/>
  <w14:defaultImageDpi w14:val="150"/>
  <w15:docId w15:val="{62A82F86-E6F7-4336-8873-401BB5D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42F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A7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A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347F"/>
    <w:pPr>
      <w:keepNext/>
      <w:keepLines/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763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B763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763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763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B763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B763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pPr>
      <w:ind w:left="1440" w:right="324" w:hanging="720"/>
    </w:pPr>
    <w:rPr>
      <w:rFonts w:ascii="Arial" w:hAnsi="Arial"/>
    </w:rPr>
  </w:style>
  <w:style w:type="character" w:styleId="Numrodepage">
    <w:name w:val="page number"/>
    <w:basedOn w:val="Policepardfaut"/>
  </w:style>
  <w:style w:type="character" w:customStyle="1" w:styleId="Object">
    <w:name w:val="Object"/>
    <w:basedOn w:val="Policepardfaut"/>
    <w:rPr>
      <w:i/>
      <w:sz w:val="22"/>
    </w:rPr>
  </w:style>
  <w:style w:type="paragraph" w:customStyle="1" w:styleId="TableText">
    <w:name w:val="Table Text"/>
    <w:basedOn w:val="Normal"/>
    <w:pPr>
      <w:spacing w:before="60" w:after="60"/>
    </w:pPr>
  </w:style>
  <w:style w:type="paragraph" w:styleId="Titre">
    <w:name w:val="Title"/>
    <w:basedOn w:val="Normal"/>
    <w:next w:val="Normal"/>
    <w:link w:val="TitreCar"/>
    <w:uiPriority w:val="10"/>
    <w:rsid w:val="00B763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5739DD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BF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DB6384"/>
    <w:pPr>
      <w:tabs>
        <w:tab w:val="right" w:leader="dot" w:pos="9498"/>
      </w:tabs>
      <w:spacing w:after="40"/>
    </w:pPr>
    <w:rPr>
      <w:rFonts w:ascii="Arial" w:hAnsi="Arial"/>
      <w:b/>
      <w:noProof/>
      <w:color w:val="244061" w:themeColor="accent1" w:themeShade="80"/>
    </w:rPr>
  </w:style>
  <w:style w:type="table" w:styleId="Listeclaire-Accent1">
    <w:name w:val="Light List Accent 1"/>
    <w:basedOn w:val="TableauNormal"/>
    <w:uiPriority w:val="61"/>
    <w:rsid w:val="00CB67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M2">
    <w:name w:val="toc 2"/>
    <w:basedOn w:val="Normal"/>
    <w:next w:val="Normal"/>
    <w:autoRedefine/>
    <w:uiPriority w:val="39"/>
    <w:rsid w:val="00C742FA"/>
    <w:pPr>
      <w:tabs>
        <w:tab w:val="right" w:leader="dot" w:pos="9480"/>
      </w:tabs>
      <w:spacing w:after="40"/>
      <w:ind w:left="198"/>
    </w:pPr>
    <w:rPr>
      <w:rFonts w:ascii="Arial" w:hAnsi="Arial"/>
      <w:b/>
      <w:noProof/>
      <w:color w:val="365F91" w:themeColor="accent1" w:themeShade="BF"/>
      <w:sz w:val="18"/>
      <w:szCs w:val="18"/>
    </w:rPr>
  </w:style>
  <w:style w:type="table" w:styleId="Tramemoyenne1-Accent1">
    <w:name w:val="Medium Shading 1 Accent 1"/>
    <w:basedOn w:val="TableauNormal"/>
    <w:uiPriority w:val="63"/>
    <w:rsid w:val="00C742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auto"/>
      </w:tcPr>
    </w:tblStylePr>
  </w:style>
  <w:style w:type="table" w:styleId="Effetsdetableau3D3">
    <w:name w:val="Table 3D effects 3"/>
    <w:basedOn w:val="TableauNormal"/>
    <w:rsid w:val="006062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6062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7F56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7F56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7F56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7F56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7F56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7F56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DE39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76300"/>
    <w:pPr>
      <w:outlineLvl w:val="9"/>
    </w:pPr>
  </w:style>
  <w:style w:type="paragraph" w:styleId="Textedebulles">
    <w:name w:val="Balloon Text"/>
    <w:basedOn w:val="Normal"/>
    <w:link w:val="TextedebullesCar"/>
    <w:rsid w:val="000659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599F"/>
    <w:rPr>
      <w:rFonts w:ascii="Tahoma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A765F"/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8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F34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763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763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763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763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763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763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6300"/>
    <w:rPr>
      <w:b/>
      <w:bCs/>
      <w:color w:val="4F81BD" w:themeColor="accent1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B7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B763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763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rsid w:val="00C742FA"/>
    <w:rPr>
      <w:b/>
      <w:bCs/>
    </w:rPr>
  </w:style>
  <w:style w:type="character" w:styleId="Accentuation">
    <w:name w:val="Emphasis"/>
    <w:basedOn w:val="Policepardfaut"/>
    <w:uiPriority w:val="20"/>
    <w:rsid w:val="00B76300"/>
    <w:rPr>
      <w:i/>
      <w:iCs/>
    </w:rPr>
  </w:style>
  <w:style w:type="paragraph" w:styleId="Sansinterligne">
    <w:name w:val="No Spacing"/>
    <w:uiPriority w:val="1"/>
    <w:rsid w:val="00B76300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rsid w:val="00B763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D131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D131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763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630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rsid w:val="00B7630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7630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B7630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7630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B76300"/>
    <w:rPr>
      <w:b/>
      <w:bCs/>
      <w:smallCaps/>
      <w:spacing w:val="5"/>
    </w:rPr>
  </w:style>
  <w:style w:type="paragraph" w:customStyle="1" w:styleId="ListStandard">
    <w:name w:val="List Standard"/>
    <w:basedOn w:val="Paragraphedeliste"/>
    <w:link w:val="ListStandardChar"/>
    <w:qFormat/>
    <w:rsid w:val="00B76300"/>
    <w:pPr>
      <w:numPr>
        <w:numId w:val="1"/>
      </w:numPr>
      <w:spacing w:before="120"/>
      <w:ind w:left="714" w:hanging="357"/>
    </w:pPr>
    <w:rPr>
      <w:lang w:eastAsia="fr-CA"/>
    </w:rPr>
  </w:style>
  <w:style w:type="table" w:styleId="Grilleclaire-Accent1">
    <w:name w:val="Light Grid Accent 1"/>
    <w:basedOn w:val="TableauNormal"/>
    <w:uiPriority w:val="62"/>
    <w:rsid w:val="00B763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B76300"/>
  </w:style>
  <w:style w:type="character" w:customStyle="1" w:styleId="ListStandardChar">
    <w:name w:val="List Standard Char"/>
    <w:basedOn w:val="ParagraphedelisteCar"/>
    <w:link w:val="ListStandard"/>
    <w:rsid w:val="00B76300"/>
    <w:rPr>
      <w:lang w:eastAsia="fr-CA"/>
    </w:rPr>
  </w:style>
  <w:style w:type="paragraph" w:styleId="TM3">
    <w:name w:val="toc 3"/>
    <w:basedOn w:val="Normal"/>
    <w:next w:val="Normal"/>
    <w:autoRedefine/>
    <w:uiPriority w:val="39"/>
    <w:rsid w:val="00181A67"/>
    <w:pPr>
      <w:tabs>
        <w:tab w:val="right" w:leader="dot" w:pos="9480"/>
      </w:tabs>
      <w:spacing w:after="100"/>
      <w:ind w:left="440"/>
    </w:pPr>
    <w:rPr>
      <w:noProof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A69D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A5BB8"/>
    <w:rPr>
      <w:color w:val="808080"/>
    </w:rPr>
  </w:style>
  <w:style w:type="paragraph" w:customStyle="1" w:styleId="Numbers">
    <w:name w:val="Numbers"/>
    <w:basedOn w:val="Normal"/>
    <w:link w:val="NumbersChar"/>
    <w:qFormat/>
    <w:rsid w:val="00450722"/>
    <w:pPr>
      <w:autoSpaceDE w:val="0"/>
      <w:autoSpaceDN w:val="0"/>
      <w:adjustRightInd w:val="0"/>
      <w:jc w:val="center"/>
    </w:pPr>
    <w:rPr>
      <w:b/>
      <w:bCs/>
      <w:color w:val="C0504D" w:themeColor="accent2"/>
      <w:sz w:val="40"/>
      <w:szCs w:val="40"/>
      <w:lang w:val="fr-CA"/>
      <w14:textOutline w14:w="3175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  <w14:props3d w14:extrusionH="25400" w14:contourW="8890" w14:prstMaterial="warmMatte">
        <w14:bevelT w14:w="38100" w14:h="31750" w14:prst="circle"/>
        <w14:contourClr>
          <w14:schemeClr w14:val="accent2">
            <w14:shade w14:val="75000"/>
          </w14:schemeClr>
        </w14:contourClr>
      </w14:props3d>
    </w:rPr>
  </w:style>
  <w:style w:type="character" w:customStyle="1" w:styleId="NumbersChar">
    <w:name w:val="Numbers Char"/>
    <w:basedOn w:val="Policepardfaut"/>
    <w:link w:val="Numbers"/>
    <w:rsid w:val="00450722"/>
    <w:rPr>
      <w:b/>
      <w:bCs/>
      <w:color w:val="C0504D" w:themeColor="accent2"/>
      <w:sz w:val="40"/>
      <w:szCs w:val="40"/>
      <w:lang w:val="fr-CA"/>
      <w14:textOutline w14:w="3175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  <w14:props3d w14:extrusionH="25400" w14:contourW="8890" w14:prstMaterial="warmMatte">
        <w14:bevelT w14:w="38100" w14:h="31750" w14:prst="circle"/>
        <w14:contourClr>
          <w14:schemeClr w14:val="accent2">
            <w14:shade w14:val="75000"/>
          </w14:schemeClr>
        </w14:contourClr>
      </w14:props3d>
    </w:rPr>
  </w:style>
  <w:style w:type="paragraph" w:customStyle="1" w:styleId="Default">
    <w:name w:val="Default"/>
    <w:rsid w:val="00D02C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Lienhypertextesuivivisit">
    <w:name w:val="FollowedHyperlink"/>
    <w:basedOn w:val="Policepardfaut"/>
    <w:semiHidden/>
    <w:unhideWhenUsed/>
    <w:rsid w:val="004E600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D7406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740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740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740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74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net.camso.co/teams/GP/Toolbox%20Test/Forms/Approved%20Tool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lt\Documents\Camso\17-Business%20Capabilities\Forms-templates\TEMPLATE%20Work%20Instruction%20EN-ABr-Optional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lt1">
            <a:alpha val="0"/>
          </a:schemeClr>
        </a:solidFill>
        <a:ln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 bwMode="auto">
        <a:ln>
          <a:headEnd/>
          <a:tailEnd type="triangle" w="med" len="med"/>
        </a:ln>
      </a:spPr>
      <a:bodyPr/>
      <a:lstStyle/>
      <a:style>
        <a:lnRef idx="2">
          <a:schemeClr val="accent2"/>
        </a:lnRef>
        <a:fillRef idx="0">
          <a:schemeClr val="accent2"/>
        </a:fillRef>
        <a:effectRef idx="1">
          <a:schemeClr val="accent2"/>
        </a:effectRef>
        <a:fontRef idx="minor">
          <a:schemeClr val="tx1"/>
        </a:fontRef>
      </a:style>
    </a:lnDef>
    <a:txDef>
      <a:spPr bwMode="auto">
        <a:ln/>
      </a:spPr>
      <a:bodyPr rot="0" vert="horz" wrap="square" lIns="90000" tIns="46800" rIns="90000" bIns="46800" rtlCol="0" anchor="t" anchorCtr="0" upright="1">
        <a:sp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2011-04-22T00:00:00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B2839F9063C42BF95FC4A06AA2F55" ma:contentTypeVersion="12" ma:contentTypeDescription="Create a new document." ma:contentTypeScope="" ma:versionID="861daf8eeb8b6331eb1e11e6b1bdb005">
  <xsd:schema xmlns:xsd="http://www.w3.org/2001/XMLSchema" xmlns:xs="http://www.w3.org/2001/XMLSchema" xmlns:p="http://schemas.microsoft.com/office/2006/metadata/properties" xmlns:ns2="99c64299-ef15-46a5-917b-2170f8e5857c" xmlns:ns3="6add322f-c562-464d-ac21-83dbd8baf285" targetNamespace="http://schemas.microsoft.com/office/2006/metadata/properties" ma:root="true" ma:fieldsID="9180080fd52db5ee539fe7ef7f8af7c4" ns2:_="" ns3:_="">
    <xsd:import namespace="99c64299-ef15-46a5-917b-2170f8e5857c"/>
    <xsd:import namespace="6add322f-c562-464d-ac21-83dbd8baf285"/>
    <xsd:element name="properties">
      <xsd:complexType>
        <xsd:sequence>
          <xsd:element name="documentManagement">
            <xsd:complexType>
              <xsd:all>
                <xsd:element ref="ns2:metadata1"/>
                <xsd:element ref="ns2:metadata3" minOccurs="0"/>
                <xsd:element ref="ns2:metadata4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64299-ef15-46a5-917b-2170f8e5857c" elementFormDefault="qualified">
    <xsd:import namespace="http://schemas.microsoft.com/office/2006/documentManagement/types"/>
    <xsd:import namespace="http://schemas.microsoft.com/office/infopath/2007/PartnerControls"/>
    <xsd:element name="metadata1" ma:index="8" ma:displayName="Document Type" ma:list="{7591d2f3-96c2-4fbd-aba3-98e35776005a}" ma:internalName="metadata1" ma:readOnly="false" ma:showField="Title" ma:web="99c64299-ef15-46a5-917b-2170f8e5857c">
      <xsd:simpleType>
        <xsd:restriction base="dms:Lookup"/>
      </xsd:simpleType>
    </xsd:element>
    <xsd:element name="metadata3" ma:index="9" nillable="true" ma:displayName="Sub-Process" ma:list="{a51da8d9-0780-4622-a8b4-d3568be5a2b8}" ma:internalName="metadata3" ma:readOnly="false" ma:showField="Title" ma:web="99c64299-ef15-46a5-917b-2170f8e58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tadata4" ma:index="10" nillable="true" ma:displayName="Language" ma:list="{69cae636-9f26-4adc-8568-c180544524de}" ma:internalName="metadata4" ma:readOnly="false" ma:showField="Title" ma:web="99c64299-ef15-46a5-917b-2170f8e58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d322f-c562-464d-ac21-83dbd8baf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4 xmlns="99c64299-ef15-46a5-917b-2170f8e5857c">
      <Value>1</Value>
    </metadata4>
    <metadata3 xmlns="99c64299-ef15-46a5-917b-2170f8e5857c">
      <Value>5</Value>
    </metadata3>
    <metadata1 xmlns="99c64299-ef15-46a5-917b-2170f8e5857c">34</metadata1>
    <SharedWithUsers xmlns="99c64299-ef15-46a5-917b-2170f8e5857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81DD6-4B36-40A6-96A6-7FAB14C43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64299-ef15-46a5-917b-2170f8e5857c"/>
    <ds:schemaRef ds:uri="6add322f-c562-464d-ac21-83dbd8ba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4204D-4422-4874-B511-8884982E2EBB}">
  <ds:schemaRefs>
    <ds:schemaRef ds:uri="http://schemas.microsoft.com/office/2006/documentManagement/types"/>
    <ds:schemaRef ds:uri="6add322f-c562-464d-ac21-83dbd8baf285"/>
    <ds:schemaRef ds:uri="http://purl.org/dc/elements/1.1/"/>
    <ds:schemaRef ds:uri="http://schemas.openxmlformats.org/package/2006/metadata/core-properties"/>
    <ds:schemaRef ds:uri="99c64299-ef15-46a5-917b-2170f8e5857c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07AC92-459A-4745-9FE6-676275FA4E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E6E860-90E8-4D22-9A0E-028705E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Work Instruction EN-ABr-Optional-1.dotx</Template>
  <TotalTime>1</TotalTime>
  <Pages>5</Pages>
  <Words>1005</Words>
  <Characters>5734</Characters>
  <Application>Microsoft Office Word</Application>
  <DocSecurity>4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 AG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ASAP</dc:subject>
  <dc:creator>Alain Brault (Procurement)</dc:creator>
  <cp:keywords/>
  <dc:description/>
  <cp:lastModifiedBy>Nordin Mimouni</cp:lastModifiedBy>
  <cp:revision>2</cp:revision>
  <cp:lastPrinted>2011-04-22T17:58:00Z</cp:lastPrinted>
  <dcterms:created xsi:type="dcterms:W3CDTF">2020-03-04T10:18:00Z</dcterms:created>
  <dcterms:modified xsi:type="dcterms:W3CDTF">2020-03-04T10:18:00Z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0x010100C07B2839F9063C42BF95FC4A06AA2F55</vt:lpwstr>
  </property>
  <property fmtid="{D5CDD505-2E9C-101B-9397-08002B2CF9AE}" pid="3" name="_dlc_DocIdItemGuid">
    <vt:lpwstr>b5bfb5b8-d5ed-4abf-bdeb-106bfd73d40d</vt:lpwstr>
  </property>
  <property fmtid="{D5CDD505-2E9C-101B-9397-08002B2CF9AE}" pid="4" name="TaxKeyword">
    <vt:lpwstr/>
  </property>
  <property fmtid="{D5CDD505-2E9C-101B-9397-08002B2CF9AE}" pid="5" name="Order">
    <vt:r8>20500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