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2351" w14:textId="77777777" w:rsidR="00A11307" w:rsidRPr="00FE010F" w:rsidRDefault="00A11307" w:rsidP="00604F80">
      <w:pPr>
        <w:pStyle w:val="Titre1"/>
        <w:keepLines w:val="0"/>
        <w:spacing w:before="0" w:line="240" w:lineRule="auto"/>
        <w:rPr>
          <w:rFonts w:ascii="Arial" w:eastAsia="Times New Roman" w:hAnsi="Arial" w:cs="Arial"/>
          <w:kern w:val="28"/>
        </w:rPr>
      </w:pPr>
      <w:bookmarkStart w:id="0" w:name="_GoBack"/>
      <w:bookmarkEnd w:id="0"/>
      <w:r w:rsidRPr="00FE010F">
        <w:rPr>
          <w:rFonts w:ascii="Arial" w:hAnsi="Arial"/>
          <w:bCs w:val="0"/>
          <w:color w:val="auto"/>
          <w:sz w:val="22"/>
          <w:szCs w:val="22"/>
        </w:rPr>
        <w:t>Comunicado de prensa</w:t>
      </w:r>
    </w:p>
    <w:p w14:paraId="5C2893BF" w14:textId="77777777" w:rsidR="00A11307" w:rsidRPr="00FE010F" w:rsidRDefault="00A11307" w:rsidP="00604F80">
      <w:pPr>
        <w:pStyle w:val="Titre1"/>
        <w:keepLines w:val="0"/>
        <w:spacing w:before="0" w:line="240" w:lineRule="auto"/>
        <w:rPr>
          <w:rFonts w:ascii="Arial" w:eastAsia="Times New Roman" w:hAnsi="Arial" w:cs="Arial"/>
          <w:kern w:val="28"/>
        </w:rPr>
      </w:pPr>
      <w:r w:rsidRPr="00FE010F">
        <w:rPr>
          <w:rFonts w:ascii="Arial" w:hAnsi="Arial"/>
          <w:bCs w:val="0"/>
          <w:color w:val="auto"/>
          <w:sz w:val="22"/>
          <w:szCs w:val="22"/>
        </w:rPr>
        <w:t xml:space="preserve">Para distribución inmediata </w:t>
      </w:r>
    </w:p>
    <w:p w14:paraId="1BB8DE81" w14:textId="77777777" w:rsidR="00A11307" w:rsidRPr="00FE010F" w:rsidRDefault="00A11307" w:rsidP="00A11307">
      <w:pPr>
        <w:spacing w:after="0" w:line="240" w:lineRule="auto"/>
        <w:rPr>
          <w:b/>
        </w:rPr>
      </w:pPr>
    </w:p>
    <w:p w14:paraId="787A9BBB" w14:textId="0D82E38A" w:rsidR="00C71016" w:rsidRPr="00FE010F" w:rsidRDefault="001A028D" w:rsidP="00A11307">
      <w:pPr>
        <w:spacing w:after="0" w:line="240" w:lineRule="auto"/>
        <w:rPr>
          <w:rFonts w:ascii="Arial" w:hAnsi="Arial" w:cs="Arial"/>
          <w:b/>
          <w:i/>
          <w:sz w:val="28"/>
          <w:szCs w:val="28"/>
        </w:rPr>
      </w:pPr>
      <w:r w:rsidRPr="00FE010F">
        <w:rPr>
          <w:rFonts w:ascii="Arial" w:hAnsi="Arial"/>
          <w:b/>
          <w:sz w:val="28"/>
          <w:szCs w:val="28"/>
        </w:rPr>
        <w:t>Camso lanza una nueva llanta sólida para manipulador telescópico dirigida a la creciente industria del alquiler</w:t>
      </w:r>
    </w:p>
    <w:p w14:paraId="406C030B" w14:textId="61F53276" w:rsidR="00BB0ED4" w:rsidRPr="00FE010F" w:rsidRDefault="00A11307" w:rsidP="00ED09BE">
      <w:pPr>
        <w:rPr>
          <w:rFonts w:ascii="Arial" w:hAnsi="Arial" w:cs="Arial"/>
          <w:iCs/>
          <w:sz w:val="20"/>
          <w:szCs w:val="20"/>
        </w:rPr>
      </w:pPr>
      <w:r w:rsidRPr="00FE010F">
        <w:rPr>
          <w:rFonts w:ascii="Arial" w:hAnsi="Arial"/>
          <w:sz w:val="20"/>
          <w:szCs w:val="20"/>
        </w:rPr>
        <w:br/>
      </w:r>
      <w:r w:rsidRPr="00FE010F">
        <w:rPr>
          <w:rFonts w:ascii="Arial" w:hAnsi="Arial"/>
          <w:i/>
          <w:sz w:val="20"/>
          <w:szCs w:val="20"/>
        </w:rPr>
        <w:t xml:space="preserve">Magog, QC, 9 de marzo de 2020.- </w:t>
      </w:r>
      <w:r w:rsidRPr="00FE010F">
        <w:rPr>
          <w:rFonts w:ascii="Arial" w:hAnsi="Arial"/>
          <w:iCs/>
          <w:sz w:val="20"/>
          <w:szCs w:val="20"/>
        </w:rPr>
        <w:t>Camso lanza la nueva TLH 592S, una llanta sólida para manipuladores telescópicos que ofrece operaciones sin pinchaduras, durabilidad comprobada y el máximo valor por su dinero. Con esta nueva solución, Camso consolida su gama de productos para manipuladores telescópicos, que ahora incluye dos calidades de llantas sólidas y múltiples soluciones de neumáticos.</w:t>
      </w:r>
    </w:p>
    <w:p w14:paraId="713AC07D" w14:textId="0BE87B0C" w:rsidR="006C7110" w:rsidRPr="00FE010F" w:rsidRDefault="004C2A3D" w:rsidP="00ED09BE">
      <w:pPr>
        <w:rPr>
          <w:rFonts w:ascii="Arial" w:hAnsi="Arial" w:cs="Arial"/>
          <w:iCs/>
          <w:sz w:val="20"/>
          <w:szCs w:val="20"/>
        </w:rPr>
      </w:pPr>
      <w:r w:rsidRPr="00FE010F">
        <w:rPr>
          <w:rFonts w:ascii="Arial" w:hAnsi="Arial"/>
          <w:iCs/>
          <w:sz w:val="20"/>
          <w:szCs w:val="20"/>
        </w:rPr>
        <w:t>La nueva Camso TLH 592S se ha desarrollado para ayudar a las empresas de alquiler a proporcionar a los clientes una solución confiable y segura durante todo el servicio de los manipuladores telescópicos que alquilan. Aunque se están volviendo más versátiles debido a la diversidad de accesorios disponibles, hasta el día de hoy, su aplicación más común es en sitios de construcción donde los manipuladores telescópicos usan horquillas para mover y levantar cargas a varias alturas, a menudo en condiciones de superficie inestables e inacabadas.</w:t>
      </w:r>
    </w:p>
    <w:p w14:paraId="135B6FEF" w14:textId="70C53341" w:rsidR="00CE697C" w:rsidRPr="00FE010F" w:rsidRDefault="002A7FE9" w:rsidP="00ED09BE">
      <w:pPr>
        <w:rPr>
          <w:rFonts w:ascii="Arial" w:hAnsi="Arial" w:cs="Arial"/>
          <w:color w:val="000000"/>
          <w:sz w:val="20"/>
          <w:szCs w:val="20"/>
        </w:rPr>
      </w:pPr>
      <w:r w:rsidRPr="00FE010F">
        <w:rPr>
          <w:rFonts w:ascii="Arial" w:hAnsi="Arial"/>
          <w:sz w:val="20"/>
          <w:szCs w:val="20"/>
        </w:rPr>
        <w:t xml:space="preserve">“Hoy en día, la mayoría de los manipuladores telescópicos que salen de las fábricas OEM son adquiridos por empresas de alquiler de maquinaria. Por un lado, las empresas de alquiler de maquinaria deben maximizar sus ganancias, mientras que por otro lado, deben proporcionar las mejores y más productivas soluciones a sus clientes", explica Dominic Gosselin, </w:t>
      </w:r>
      <w:r w:rsidRPr="00FE010F">
        <w:rPr>
          <w:rFonts w:ascii="Arial" w:hAnsi="Arial"/>
          <w:color w:val="000000"/>
          <w:sz w:val="20"/>
          <w:szCs w:val="20"/>
        </w:rPr>
        <w:t>gerente de producto, continente americano - llantas de construcción. “Desde la introducción de soluciones premium como la Camso TLH 792S, hemos podido demostrar cómo las llantas sólidas mejoran la productividad y proporcionan un mejor retorno de la inversión para máquinas que se utilizan mucho durante varios años. Pero esto no significa que una solución premium sea necesariamente la solución correcta en todo momento”.</w:t>
      </w:r>
    </w:p>
    <w:p w14:paraId="1003F8BC" w14:textId="66C26AC4" w:rsidR="00425C99" w:rsidRPr="00FE010F" w:rsidRDefault="00CE697C" w:rsidP="00ED09BE">
      <w:pPr>
        <w:rPr>
          <w:rFonts w:ascii="Arial" w:hAnsi="Arial" w:cs="Arial"/>
          <w:b/>
          <w:bCs/>
          <w:color w:val="000000"/>
          <w:sz w:val="20"/>
          <w:szCs w:val="20"/>
        </w:rPr>
      </w:pPr>
      <w:r w:rsidRPr="00FE010F">
        <w:rPr>
          <w:rFonts w:ascii="Arial" w:hAnsi="Arial"/>
          <w:color w:val="000000"/>
          <w:sz w:val="20"/>
          <w:szCs w:val="20"/>
        </w:rPr>
        <w:t xml:space="preserve">En algunos parques de maquinaria, hay una tasa de utilización más baja de los manipuladores telescópicos, mientras que en otros, las máquinas serán reemplazadas y vendidas en subastas rápidamente. La Camso TLH 592S llegó a satisfacer la necesidad de una solución más </w:t>
      </w:r>
      <w:r w:rsidR="00FE010F" w:rsidRPr="00FE010F">
        <w:rPr>
          <w:rFonts w:ascii="Arial" w:hAnsi="Arial"/>
          <w:color w:val="000000"/>
          <w:sz w:val="20"/>
          <w:szCs w:val="20"/>
        </w:rPr>
        <w:t xml:space="preserve">accesible </w:t>
      </w:r>
      <w:r w:rsidRPr="00FE010F">
        <w:rPr>
          <w:rFonts w:ascii="Arial" w:hAnsi="Arial"/>
          <w:color w:val="000000"/>
          <w:sz w:val="20"/>
          <w:szCs w:val="20"/>
        </w:rPr>
        <w:t>para dichos clientes, sin comprometer requisitos como la máxima estabilidad, la resistencia a penetraciones y la vida útil.</w:t>
      </w:r>
    </w:p>
    <w:p w14:paraId="0F268EF3" w14:textId="1D8C03F1" w:rsidR="0023786F" w:rsidRPr="00FE010F" w:rsidRDefault="0023786F" w:rsidP="00ED09BE">
      <w:pPr>
        <w:rPr>
          <w:rFonts w:ascii="Arial" w:hAnsi="Arial" w:cs="Arial"/>
          <w:b/>
          <w:bCs/>
          <w:color w:val="000000"/>
          <w:sz w:val="20"/>
          <w:szCs w:val="20"/>
        </w:rPr>
      </w:pPr>
      <w:r w:rsidRPr="00FE010F">
        <w:rPr>
          <w:rFonts w:ascii="Arial" w:hAnsi="Arial"/>
          <w:b/>
          <w:bCs/>
          <w:color w:val="000000"/>
          <w:sz w:val="20"/>
          <w:szCs w:val="20"/>
        </w:rPr>
        <w:t>La solución de menor costo operativo a lo largo de todo el ciclo de vida de los manipuladores telescópicos</w:t>
      </w:r>
    </w:p>
    <w:p w14:paraId="016A6D3B" w14:textId="2F7AF866" w:rsidR="00554814" w:rsidRPr="00FE010F" w:rsidRDefault="00BC7099" w:rsidP="00CB42B0">
      <w:pPr>
        <w:rPr>
          <w:rFonts w:ascii="Arial" w:hAnsi="Arial" w:cs="Arial"/>
          <w:color w:val="000000"/>
          <w:sz w:val="20"/>
          <w:szCs w:val="20"/>
        </w:rPr>
      </w:pPr>
      <w:r w:rsidRPr="00FE010F">
        <w:rPr>
          <w:rFonts w:ascii="Arial" w:hAnsi="Arial"/>
          <w:color w:val="000000"/>
          <w:sz w:val="20"/>
          <w:szCs w:val="20"/>
        </w:rPr>
        <w:t xml:space="preserve">“Aunque los propietarios de manipuladores telescópicos saben que los neumáticos sólidos son más sostenibles y robustos, su precio puede seguir siendo una limitante para cambiar sus máquinas hacia soluciones sólidas. Ahora, con nuestras dos calidades diferentes de llantas sólidas para manipuladores telescópicos, creemos que las empresas de alquiler y construcción podrán ganar productividad y seguridad”, agrega Gosselin. </w:t>
      </w:r>
    </w:p>
    <w:p w14:paraId="33D2DFFB" w14:textId="2A6F11B9" w:rsidR="00D600E0" w:rsidRPr="00FE010F" w:rsidRDefault="009B155A" w:rsidP="00CB42B0">
      <w:pPr>
        <w:rPr>
          <w:rFonts w:ascii="Arial" w:hAnsi="Arial" w:cs="Arial"/>
          <w:color w:val="000000"/>
          <w:sz w:val="20"/>
          <w:szCs w:val="20"/>
        </w:rPr>
      </w:pPr>
      <w:r w:rsidRPr="00FE010F">
        <w:rPr>
          <w:rFonts w:ascii="Arial" w:hAnsi="Arial"/>
          <w:sz w:val="20"/>
          <w:szCs w:val="20"/>
        </w:rPr>
        <w:lastRenderedPageBreak/>
        <w:t>La</w:t>
      </w:r>
      <w:r w:rsidRPr="00FE010F">
        <w:rPr>
          <w:rFonts w:ascii="Arial" w:hAnsi="Arial"/>
          <w:color w:val="000000"/>
          <w:sz w:val="20"/>
          <w:szCs w:val="20"/>
        </w:rPr>
        <w:t xml:space="preserve"> llanta Camso TLH 592S </w:t>
      </w:r>
      <w:r w:rsidRPr="00FE010F">
        <w:rPr>
          <w:rFonts w:ascii="Arial" w:hAnsi="Arial"/>
          <w:sz w:val="20"/>
          <w:szCs w:val="20"/>
        </w:rPr>
        <w:t xml:space="preserve">(disponible en tamaños de 13.00 y 14.00-24), </w:t>
      </w:r>
      <w:r w:rsidRPr="00FE010F">
        <w:rPr>
          <w:rFonts w:ascii="Arial" w:hAnsi="Arial"/>
          <w:color w:val="000000"/>
          <w:sz w:val="20"/>
          <w:szCs w:val="20"/>
        </w:rPr>
        <w:t>ha sido diseñada para combinar operaciones sin p</w:t>
      </w:r>
      <w:r w:rsidR="00FE010F" w:rsidRPr="00FE010F">
        <w:rPr>
          <w:rFonts w:ascii="Arial" w:hAnsi="Arial"/>
          <w:color w:val="000000"/>
          <w:sz w:val="20"/>
          <w:szCs w:val="20"/>
        </w:rPr>
        <w:t>i</w:t>
      </w:r>
      <w:r w:rsidRPr="00FE010F">
        <w:rPr>
          <w:rFonts w:ascii="Arial" w:hAnsi="Arial"/>
          <w:color w:val="000000"/>
          <w:sz w:val="20"/>
          <w:szCs w:val="20"/>
        </w:rPr>
        <w:t>nchaduras y un rendimiento duradero a un precio a</w:t>
      </w:r>
      <w:r w:rsidR="00FE010F" w:rsidRPr="00FE010F">
        <w:rPr>
          <w:rFonts w:ascii="Arial" w:hAnsi="Arial"/>
          <w:color w:val="000000"/>
          <w:sz w:val="20"/>
          <w:szCs w:val="20"/>
        </w:rPr>
        <w:t>cces</w:t>
      </w:r>
      <w:r w:rsidRPr="00FE010F">
        <w:rPr>
          <w:rFonts w:ascii="Arial" w:hAnsi="Arial"/>
          <w:color w:val="000000"/>
          <w:sz w:val="20"/>
          <w:szCs w:val="20"/>
        </w:rPr>
        <w:t>ible. Junto con la TLH 792S, la solución más resistente y dirigida a tareas extremas de Camso para manipuladores telescópicos es la opción favorita de los fabricantes de equipos originales (OEM), esta es una llanta de reemplazo sólida y económica. Se beneficia de la misma geometría de apertura triangular patentada para ofrece una estabilidad, resistencia y comodidad optimizadas. Su tecnología de llanta sólida garantiza una solución a prueba de p</w:t>
      </w:r>
      <w:r w:rsidR="00FE010F" w:rsidRPr="00FE010F">
        <w:rPr>
          <w:rFonts w:ascii="Arial" w:hAnsi="Arial"/>
          <w:color w:val="000000"/>
          <w:sz w:val="20"/>
          <w:szCs w:val="20"/>
        </w:rPr>
        <w:t>i</w:t>
      </w:r>
      <w:r w:rsidRPr="00FE010F">
        <w:rPr>
          <w:rFonts w:ascii="Arial" w:hAnsi="Arial"/>
          <w:color w:val="000000"/>
          <w:sz w:val="20"/>
          <w:szCs w:val="20"/>
        </w:rPr>
        <w:t>nchaduras, mientras que su diseño con banda de rodamiento no direccional más profunda ofrece una vida útil óptima, resistencia a los cortes y a los desgarres, y una tracción mejorada.</w:t>
      </w:r>
    </w:p>
    <w:p w14:paraId="3866F757" w14:textId="0E504A85" w:rsidR="00CB42B0" w:rsidRPr="00FE010F" w:rsidRDefault="00353CA5" w:rsidP="00AB03F0">
      <w:pPr>
        <w:rPr>
          <w:rFonts w:ascii="Arial" w:hAnsi="Arial" w:cs="Arial"/>
          <w:sz w:val="20"/>
          <w:szCs w:val="20"/>
        </w:rPr>
      </w:pPr>
      <w:r w:rsidRPr="00FE010F">
        <w:rPr>
          <w:rFonts w:ascii="Arial" w:hAnsi="Arial"/>
          <w:sz w:val="20"/>
          <w:szCs w:val="20"/>
        </w:rPr>
        <w:t xml:space="preserve">La Camso TLH 592S ahora está disponible </w:t>
      </w:r>
      <w:r w:rsidR="00FE010F" w:rsidRPr="00FE010F">
        <w:rPr>
          <w:rFonts w:ascii="Arial" w:hAnsi="Arial"/>
          <w:sz w:val="20"/>
          <w:szCs w:val="20"/>
        </w:rPr>
        <w:t>con</w:t>
      </w:r>
      <w:r w:rsidRPr="00FE010F">
        <w:rPr>
          <w:rFonts w:ascii="Arial" w:hAnsi="Arial"/>
          <w:sz w:val="20"/>
          <w:szCs w:val="20"/>
        </w:rPr>
        <w:t xml:space="preserve"> la mayoría de los distribuidores de América del Norte, visite a su distribuidor local de </w:t>
      </w:r>
      <w:hyperlink r:id="rId7" w:history="1">
        <w:r w:rsidRPr="00FE010F">
          <w:rPr>
            <w:rStyle w:val="Lienhypertexte"/>
            <w:rFonts w:ascii="Arial" w:hAnsi="Arial"/>
            <w:sz w:val="20"/>
            <w:szCs w:val="20"/>
          </w:rPr>
          <w:t>camso.co</w:t>
        </w:r>
      </w:hyperlink>
      <w:r w:rsidRPr="00FE010F">
        <w:rPr>
          <w:rStyle w:val="Lienhypertexte"/>
          <w:rFonts w:ascii="Arial" w:hAnsi="Arial"/>
          <w:sz w:val="20"/>
          <w:szCs w:val="20"/>
        </w:rPr>
        <w:t xml:space="preserve"> </w:t>
      </w:r>
      <w:r w:rsidRPr="00FE010F">
        <w:rPr>
          <w:rFonts w:ascii="Arial" w:hAnsi="Arial"/>
          <w:sz w:val="20"/>
          <w:szCs w:val="20"/>
        </w:rPr>
        <w:t xml:space="preserve">para obtener más información. </w:t>
      </w:r>
    </w:p>
    <w:p w14:paraId="2A6D25C2" w14:textId="6C0C1CE4" w:rsidR="00A11307" w:rsidRPr="00FE010F" w:rsidRDefault="00A11307" w:rsidP="00A11307">
      <w:pPr>
        <w:spacing w:after="0"/>
        <w:rPr>
          <w:rFonts w:ascii="Arial" w:hAnsi="Arial" w:cs="Arial"/>
          <w:b/>
          <w:sz w:val="20"/>
          <w:szCs w:val="20"/>
        </w:rPr>
      </w:pPr>
      <w:r w:rsidRPr="00FE010F">
        <w:rPr>
          <w:rFonts w:ascii="Arial" w:hAnsi="Arial"/>
          <w:b/>
          <w:sz w:val="20"/>
          <w:szCs w:val="20"/>
        </w:rPr>
        <w:t>Acerca de Camso</w:t>
      </w:r>
    </w:p>
    <w:p w14:paraId="384E402B" w14:textId="1205A379" w:rsidR="00A11307" w:rsidRPr="00FE010F" w:rsidRDefault="00A11307" w:rsidP="00A11307">
      <w:pPr>
        <w:pStyle w:val="Corpsdetexte"/>
        <w:rPr>
          <w:rFonts w:ascii="Arial" w:hAnsi="Arial" w:cs="Arial"/>
          <w:sz w:val="20"/>
          <w:szCs w:val="20"/>
        </w:rPr>
      </w:pPr>
      <w:r w:rsidRPr="00FE010F">
        <w:rPr>
          <w:rFonts w:ascii="Arial" w:hAnsi="Arial"/>
          <w:sz w:val="20"/>
          <w:szCs w:val="20"/>
        </w:rPr>
        <w:t xml:space="preserve">Camso, </w:t>
      </w:r>
      <w:r w:rsidR="00FE010F" w:rsidRPr="00FE010F">
        <w:rPr>
          <w:rFonts w:ascii="Arial" w:hAnsi="Arial"/>
          <w:sz w:val="20"/>
          <w:szCs w:val="20"/>
        </w:rPr>
        <w:t>la compañía Fuera de Carretera</w:t>
      </w:r>
      <w:r w:rsidRPr="00FE010F">
        <w:rPr>
          <w:rFonts w:ascii="Arial" w:hAnsi="Arial"/>
          <w:sz w:val="20"/>
          <w:szCs w:val="20"/>
        </w:rPr>
        <w:t xml:space="preserve">, es líder mundial en el diseño, fabricación y distribución de llantas para uso fuera de carretera, rines, orugas de caucho y sistemas de </w:t>
      </w:r>
      <w:r w:rsidR="00FE010F" w:rsidRPr="00FE010F">
        <w:rPr>
          <w:rFonts w:ascii="Arial" w:hAnsi="Arial"/>
          <w:sz w:val="20"/>
          <w:szCs w:val="20"/>
        </w:rPr>
        <w:t>orugas</w:t>
      </w:r>
      <w:r w:rsidRPr="00FE010F">
        <w:rPr>
          <w:rFonts w:ascii="Arial" w:hAnsi="Arial"/>
          <w:sz w:val="20"/>
          <w:szCs w:val="20"/>
        </w:rPr>
        <w:t xml:space="preserve"> para atender las necesidades de los segmentos de manejo de </w:t>
      </w:r>
      <w:r w:rsidR="00FE010F" w:rsidRPr="00FE010F">
        <w:rPr>
          <w:rFonts w:ascii="Arial" w:hAnsi="Arial"/>
          <w:sz w:val="20"/>
          <w:szCs w:val="20"/>
        </w:rPr>
        <w:t>materiales</w:t>
      </w:r>
      <w:r w:rsidRPr="00FE010F">
        <w:rPr>
          <w:rFonts w:ascii="Arial" w:hAnsi="Arial"/>
          <w:sz w:val="20"/>
          <w:szCs w:val="20"/>
        </w:rPr>
        <w:t xml:space="preserve">, construcción, agricultura y powersports. Cuenta con más de 7500 empleados que dedican el 100 % de sus esfuerzos al 11 % del mercado mundial de llantas y orugas; es decir el mercado de vehículos para uso fuera de carretera. Opera avanzados centros de I+D y plantas de manufactura en Norteamérica y Sudamérica, Europa y Asia. Camso es un proveedor de los principales fabricantes de equipo original (OEM) y los distribuye en el mercado de reposición a través de su red de distribución mundial. </w:t>
      </w:r>
    </w:p>
    <w:p w14:paraId="2D009068" w14:textId="77777777" w:rsidR="00A11307" w:rsidRPr="00FE010F" w:rsidRDefault="00A11307" w:rsidP="00A11307">
      <w:pPr>
        <w:pStyle w:val="Corpsdetexte"/>
        <w:rPr>
          <w:rFonts w:ascii="Arial" w:hAnsi="Arial" w:cs="Arial"/>
          <w:sz w:val="20"/>
          <w:szCs w:val="20"/>
        </w:rPr>
      </w:pPr>
    </w:p>
    <w:p w14:paraId="09B0B702" w14:textId="77777777" w:rsidR="00A11307" w:rsidRPr="00FE010F" w:rsidRDefault="00A11307" w:rsidP="00A11307">
      <w:pPr>
        <w:jc w:val="center"/>
        <w:rPr>
          <w:rFonts w:ascii="Arial" w:hAnsi="Arial"/>
          <w:sz w:val="20"/>
        </w:rPr>
      </w:pPr>
      <w:r w:rsidRPr="00FE010F">
        <w:rPr>
          <w:rFonts w:ascii="Arial" w:hAnsi="Arial"/>
          <w:sz w:val="20"/>
        </w:rPr>
        <w:t>-30-</w:t>
      </w:r>
    </w:p>
    <w:p w14:paraId="4930164E" w14:textId="1CDAD51C" w:rsidR="00776B0E" w:rsidRPr="00FE010F" w:rsidRDefault="00A11307" w:rsidP="00776B0E">
      <w:pPr>
        <w:spacing w:after="0"/>
        <w:rPr>
          <w:rFonts w:ascii="Arial" w:hAnsi="Arial" w:cs="Arial"/>
          <w:color w:val="000000"/>
          <w:sz w:val="20"/>
          <w:szCs w:val="20"/>
        </w:rPr>
      </w:pPr>
      <w:r w:rsidRPr="00FE010F">
        <w:rPr>
          <w:rFonts w:ascii="Arial" w:hAnsi="Arial"/>
          <w:sz w:val="20"/>
          <w:szCs w:val="20"/>
        </w:rPr>
        <w:br/>
      </w:r>
      <w:r w:rsidRPr="00FE010F">
        <w:rPr>
          <w:rFonts w:ascii="Arial" w:hAnsi="Arial"/>
          <w:b/>
          <w:sz w:val="20"/>
          <w:szCs w:val="20"/>
        </w:rPr>
        <w:t>Información del producto:</w:t>
      </w:r>
      <w:r w:rsidRPr="00FE010F">
        <w:rPr>
          <w:rFonts w:ascii="Arial" w:hAnsi="Arial"/>
          <w:b/>
          <w:sz w:val="20"/>
          <w:szCs w:val="20"/>
        </w:rPr>
        <w:br/>
      </w:r>
      <w:r w:rsidRPr="00FE010F">
        <w:rPr>
          <w:rFonts w:ascii="Arial" w:hAnsi="Arial"/>
          <w:color w:val="000000"/>
          <w:sz w:val="20"/>
          <w:szCs w:val="20"/>
        </w:rPr>
        <w:t>Dominic Gosselin</w:t>
      </w:r>
      <w:r w:rsidRPr="00FE010F">
        <w:rPr>
          <w:rFonts w:ascii="Arial" w:hAnsi="Arial"/>
          <w:b/>
          <w:bCs/>
          <w:color w:val="000000"/>
          <w:sz w:val="20"/>
          <w:szCs w:val="20"/>
        </w:rPr>
        <w:t xml:space="preserve"> </w:t>
      </w:r>
      <w:r w:rsidRPr="00FE010F">
        <w:rPr>
          <w:rFonts w:ascii="Arial" w:hAnsi="Arial"/>
          <w:color w:val="000000"/>
          <w:sz w:val="20"/>
          <w:szCs w:val="20"/>
        </w:rPr>
        <w:t>gerente de producto, continente americano - llantas de construcción 2633 MacPherson Street</w:t>
      </w:r>
    </w:p>
    <w:p w14:paraId="54D489BF" w14:textId="122E47D9" w:rsidR="00776B0E" w:rsidRPr="00FE010F" w:rsidRDefault="00776B0E" w:rsidP="00776B0E">
      <w:pPr>
        <w:spacing w:after="0"/>
        <w:rPr>
          <w:rFonts w:ascii="Arial" w:hAnsi="Arial" w:cs="Arial"/>
          <w:color w:val="000000"/>
          <w:sz w:val="20"/>
          <w:szCs w:val="20"/>
          <w:lang w:val="pt-BR"/>
        </w:rPr>
      </w:pPr>
      <w:r w:rsidRPr="00FE010F">
        <w:rPr>
          <w:rFonts w:ascii="Arial" w:hAnsi="Arial"/>
          <w:color w:val="000000"/>
          <w:sz w:val="20"/>
          <w:szCs w:val="20"/>
          <w:lang w:val="pt-BR"/>
        </w:rPr>
        <w:t>Magog, Quebec  J1X 0E6  CANADÁ</w:t>
      </w:r>
    </w:p>
    <w:p w14:paraId="735C2CEB" w14:textId="77777777" w:rsidR="00776B0E" w:rsidRPr="00FE010F" w:rsidRDefault="00776B0E" w:rsidP="00776B0E">
      <w:pPr>
        <w:spacing w:after="0"/>
        <w:rPr>
          <w:rFonts w:ascii="Arial" w:hAnsi="Arial" w:cs="Arial"/>
          <w:color w:val="000000"/>
          <w:sz w:val="20"/>
          <w:szCs w:val="20"/>
          <w:lang w:val="pt-BR"/>
        </w:rPr>
      </w:pPr>
      <w:r w:rsidRPr="00FE010F">
        <w:rPr>
          <w:rFonts w:ascii="Arial" w:hAnsi="Arial"/>
          <w:color w:val="000000"/>
          <w:sz w:val="20"/>
          <w:szCs w:val="20"/>
          <w:lang w:val="pt-BR"/>
        </w:rPr>
        <w:t>Tel.: +1 819-869-8019</w:t>
      </w:r>
    </w:p>
    <w:p w14:paraId="03767FB6" w14:textId="5F4D7330" w:rsidR="00177929" w:rsidRPr="00FE010F" w:rsidRDefault="00F34FC7" w:rsidP="00776B0E">
      <w:pPr>
        <w:spacing w:after="0"/>
        <w:rPr>
          <w:color w:val="000000"/>
          <w:sz w:val="20"/>
          <w:szCs w:val="20"/>
        </w:rPr>
      </w:pPr>
      <w:hyperlink r:id="rId8" w:history="1">
        <w:r w:rsidR="00A7771E" w:rsidRPr="00FE010F">
          <w:rPr>
            <w:rStyle w:val="Lienhypertexte"/>
            <w:rFonts w:ascii="Arial" w:hAnsi="Arial"/>
            <w:sz w:val="20"/>
            <w:szCs w:val="20"/>
          </w:rPr>
          <w:t>dominic.gosselin@camso.co</w:t>
        </w:r>
      </w:hyperlink>
      <w:r w:rsidR="00A7771E" w:rsidRPr="00FE010F">
        <w:rPr>
          <w:rFonts w:ascii="Arial" w:hAnsi="Arial"/>
          <w:color w:val="000000"/>
          <w:sz w:val="20"/>
          <w:szCs w:val="20"/>
        </w:rPr>
        <w:t xml:space="preserve"> | </w:t>
      </w:r>
      <w:hyperlink r:id="rId9" w:history="1">
        <w:r w:rsidR="00A7771E" w:rsidRPr="00FE010F">
          <w:rPr>
            <w:rStyle w:val="Lienhypertexte"/>
            <w:rFonts w:ascii="Arial" w:hAnsi="Arial"/>
            <w:color w:val="800080"/>
            <w:sz w:val="20"/>
            <w:szCs w:val="20"/>
          </w:rPr>
          <w:t>camso.co</w:t>
        </w:r>
      </w:hyperlink>
    </w:p>
    <w:p w14:paraId="61F0B58C" w14:textId="77777777" w:rsidR="00A11307" w:rsidRPr="00FE010F" w:rsidRDefault="00A11307" w:rsidP="00A11307">
      <w:pPr>
        <w:pStyle w:val="Titre2"/>
        <w:rPr>
          <w:rFonts w:ascii="Arial" w:eastAsiaTheme="minorHAnsi" w:hAnsi="Arial" w:cs="Arial"/>
          <w:bCs w:val="0"/>
          <w:color w:val="auto"/>
          <w:sz w:val="20"/>
          <w:szCs w:val="20"/>
        </w:rPr>
      </w:pPr>
      <w:r w:rsidRPr="00FE010F">
        <w:rPr>
          <w:rFonts w:ascii="Arial" w:hAnsi="Arial"/>
          <w:bCs w:val="0"/>
          <w:color w:val="auto"/>
          <w:sz w:val="20"/>
          <w:szCs w:val="20"/>
        </w:rPr>
        <w:t>Información sobre la empresa:</w:t>
      </w:r>
    </w:p>
    <w:p w14:paraId="6A71947F" w14:textId="0FDD5017" w:rsidR="00A11307" w:rsidRPr="00A7771E" w:rsidRDefault="00A11307" w:rsidP="00A11307">
      <w:pPr>
        <w:pStyle w:val="Corpsdetexte"/>
        <w:rPr>
          <w:rStyle w:val="Lienhypertexte"/>
        </w:rPr>
      </w:pPr>
      <w:r w:rsidRPr="00FE010F">
        <w:rPr>
          <w:rFonts w:ascii="Arial" w:hAnsi="Arial"/>
          <w:sz w:val="20"/>
          <w:szCs w:val="20"/>
        </w:rPr>
        <w:t>Derek Bradeen, director ejecutivo global de marca, comunicaciones y marketing</w:t>
      </w:r>
      <w:r w:rsidRPr="00FE010F">
        <w:rPr>
          <w:rFonts w:ascii="Arial" w:hAnsi="Arial"/>
          <w:sz w:val="20"/>
          <w:szCs w:val="20"/>
        </w:rPr>
        <w:br/>
        <w:t>2633 MacPherson Street</w:t>
      </w:r>
      <w:r w:rsidRPr="00FE010F">
        <w:rPr>
          <w:rFonts w:ascii="Arial" w:hAnsi="Arial"/>
          <w:sz w:val="20"/>
          <w:szCs w:val="20"/>
        </w:rPr>
        <w:br/>
        <w:t>Magog, Quebec  J1X 0E6  CANADÁ</w:t>
      </w:r>
      <w:r w:rsidRPr="00FE010F">
        <w:rPr>
          <w:rFonts w:ascii="Arial" w:hAnsi="Arial"/>
          <w:sz w:val="20"/>
          <w:szCs w:val="20"/>
        </w:rPr>
        <w:br/>
        <w:t xml:space="preserve">Tel.: +1 819-869-8019 </w:t>
      </w:r>
      <w:r w:rsidRPr="00FE010F">
        <w:rPr>
          <w:rFonts w:ascii="Arial" w:hAnsi="Arial"/>
          <w:sz w:val="20"/>
          <w:szCs w:val="20"/>
        </w:rPr>
        <w:br/>
      </w:r>
      <w:hyperlink r:id="rId10" w:history="1">
        <w:r w:rsidRPr="00FE010F">
          <w:rPr>
            <w:rStyle w:val="Lienhypertexte"/>
            <w:rFonts w:ascii="Arial" w:hAnsi="Arial"/>
            <w:sz w:val="20"/>
            <w:szCs w:val="20"/>
          </w:rPr>
          <w:t>derek.bradeen@camso.co</w:t>
        </w:r>
      </w:hyperlink>
      <w:r w:rsidRPr="00FE010F">
        <w:t xml:space="preserve"> | </w:t>
      </w:r>
      <w:hyperlink r:id="rId11" w:history="1">
        <w:r w:rsidRPr="00FE010F">
          <w:rPr>
            <w:rStyle w:val="Lienhypertexte"/>
            <w:rFonts w:ascii="Arial" w:hAnsi="Arial"/>
            <w:sz w:val="20"/>
            <w:szCs w:val="20"/>
          </w:rPr>
          <w:t>camso.co</w:t>
        </w:r>
      </w:hyperlink>
    </w:p>
    <w:p w14:paraId="0FAE9F2B" w14:textId="77777777" w:rsidR="00A11307" w:rsidRPr="00050180" w:rsidRDefault="00A11307" w:rsidP="00A11307">
      <w:pPr>
        <w:pStyle w:val="Corpsdetexte"/>
        <w:rPr>
          <w:rFonts w:ascii="Arial" w:hAnsi="Arial" w:cs="Arial"/>
          <w:color w:val="0000FF"/>
          <w:sz w:val="20"/>
          <w:szCs w:val="20"/>
        </w:rPr>
      </w:pPr>
    </w:p>
    <w:p w14:paraId="391CFCDA" w14:textId="77777777" w:rsidR="00A11307" w:rsidRPr="00050180" w:rsidRDefault="00A11307" w:rsidP="00A11307">
      <w:pPr>
        <w:pStyle w:val="Corpsdetexte"/>
        <w:rPr>
          <w:rFonts w:ascii="Arial" w:hAnsi="Arial" w:cs="Arial"/>
          <w:color w:val="0000FF"/>
          <w:sz w:val="20"/>
          <w:szCs w:val="20"/>
        </w:rPr>
      </w:pPr>
    </w:p>
    <w:p w14:paraId="281D14EF" w14:textId="77777777" w:rsidR="00A11307" w:rsidRPr="00050180" w:rsidRDefault="00A11307" w:rsidP="00A11307">
      <w:pPr>
        <w:pStyle w:val="Corpsdetexte"/>
        <w:rPr>
          <w:rFonts w:ascii="Arial" w:hAnsi="Arial" w:cs="Arial"/>
          <w:color w:val="000000" w:themeColor="text1"/>
          <w:sz w:val="20"/>
          <w:szCs w:val="20"/>
        </w:rPr>
      </w:pPr>
    </w:p>
    <w:p w14:paraId="7B1B280F" w14:textId="42082B56" w:rsidR="002C2630" w:rsidRPr="00050180" w:rsidRDefault="00F34FC7"/>
    <w:sectPr w:rsidR="002C2630" w:rsidRPr="00050180" w:rsidSect="00085AA5">
      <w:headerReference w:type="default" r:id="rId12"/>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3C37" w14:textId="77777777" w:rsidR="00F34FC7" w:rsidRDefault="00F34FC7">
      <w:pPr>
        <w:spacing w:after="0" w:line="240" w:lineRule="auto"/>
      </w:pPr>
      <w:r>
        <w:separator/>
      </w:r>
    </w:p>
  </w:endnote>
  <w:endnote w:type="continuationSeparator" w:id="0">
    <w:p w14:paraId="5456A813" w14:textId="77777777" w:rsidR="00F34FC7" w:rsidRDefault="00F3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F0FF" w14:textId="77777777" w:rsidR="00F34FC7" w:rsidRDefault="00F34FC7">
      <w:pPr>
        <w:spacing w:after="0" w:line="240" w:lineRule="auto"/>
      </w:pPr>
      <w:r>
        <w:separator/>
      </w:r>
    </w:p>
  </w:footnote>
  <w:footnote w:type="continuationSeparator" w:id="0">
    <w:p w14:paraId="6DF3655F" w14:textId="77777777" w:rsidR="00F34FC7" w:rsidRDefault="00F34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D499" w14:textId="77777777" w:rsidR="00001F8D" w:rsidRDefault="00724046">
    <w:pPr>
      <w:pStyle w:val="En-tte"/>
    </w:pPr>
    <w:r>
      <w:rPr>
        <w:noProof/>
      </w:rPr>
      <w:drawing>
        <wp:anchor distT="0" distB="0" distL="114300" distR="114300" simplePos="0" relativeHeight="251659264" behindDoc="1" locked="0" layoutInCell="1" allowOverlap="1" wp14:anchorId="21DF600C" wp14:editId="11747C63">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14:sizeRelH relativeFrom="margin">
            <wp14:pctWidth>0</wp14:pctWidth>
          </wp14:sizeRelH>
          <wp14:sizeRelV relativeFrom="margin">
            <wp14:pctHeight>0</wp14:pctHeight>
          </wp14:sizeRelV>
        </wp:anchor>
      </w:drawing>
    </w:r>
  </w:p>
  <w:p w14:paraId="4485C9B3" w14:textId="77777777" w:rsidR="00001F8D" w:rsidRDefault="00F34F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3E20"/>
    <w:multiLevelType w:val="hybridMultilevel"/>
    <w:tmpl w:val="0ADE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00A65"/>
    <w:multiLevelType w:val="hybridMultilevel"/>
    <w:tmpl w:val="03A41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AF0751"/>
    <w:multiLevelType w:val="hybridMultilevel"/>
    <w:tmpl w:val="9A74F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555F07"/>
    <w:multiLevelType w:val="hybridMultilevel"/>
    <w:tmpl w:val="C3E2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37FF1"/>
    <w:multiLevelType w:val="hybridMultilevel"/>
    <w:tmpl w:val="34B8FF9A"/>
    <w:lvl w:ilvl="0" w:tplc="D0701238">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194736E"/>
    <w:multiLevelType w:val="hybridMultilevel"/>
    <w:tmpl w:val="331E60E4"/>
    <w:lvl w:ilvl="0" w:tplc="1AB62998">
      <w:start w:val="202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7A26AC"/>
    <w:multiLevelType w:val="hybridMultilevel"/>
    <w:tmpl w:val="BDA8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E6DF8"/>
    <w:multiLevelType w:val="hybridMultilevel"/>
    <w:tmpl w:val="FEF00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E660F9"/>
    <w:multiLevelType w:val="hybridMultilevel"/>
    <w:tmpl w:val="638C6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F64A57"/>
    <w:multiLevelType w:val="hybridMultilevel"/>
    <w:tmpl w:val="860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5"/>
  </w:num>
  <w:num w:numId="6">
    <w:abstractNumId w:val="0"/>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07"/>
    <w:rsid w:val="00006798"/>
    <w:rsid w:val="00023919"/>
    <w:rsid w:val="00023950"/>
    <w:rsid w:val="000270C4"/>
    <w:rsid w:val="000279AB"/>
    <w:rsid w:val="000322F3"/>
    <w:rsid w:val="00050180"/>
    <w:rsid w:val="00051B54"/>
    <w:rsid w:val="00054F69"/>
    <w:rsid w:val="0006795F"/>
    <w:rsid w:val="00072BCB"/>
    <w:rsid w:val="0007584E"/>
    <w:rsid w:val="00082FB9"/>
    <w:rsid w:val="000C5259"/>
    <w:rsid w:val="00111D82"/>
    <w:rsid w:val="00121739"/>
    <w:rsid w:val="00123395"/>
    <w:rsid w:val="00155EB5"/>
    <w:rsid w:val="00160706"/>
    <w:rsid w:val="0016190A"/>
    <w:rsid w:val="00177929"/>
    <w:rsid w:val="00180143"/>
    <w:rsid w:val="00190287"/>
    <w:rsid w:val="00192395"/>
    <w:rsid w:val="001A028D"/>
    <w:rsid w:val="001A1F1D"/>
    <w:rsid w:val="001A308C"/>
    <w:rsid w:val="001A5A39"/>
    <w:rsid w:val="001A6FF4"/>
    <w:rsid w:val="001E7C50"/>
    <w:rsid w:val="001F27A7"/>
    <w:rsid w:val="001F7790"/>
    <w:rsid w:val="0023786F"/>
    <w:rsid w:val="00247943"/>
    <w:rsid w:val="0025359F"/>
    <w:rsid w:val="002643D2"/>
    <w:rsid w:val="002A3FCA"/>
    <w:rsid w:val="002A7FE9"/>
    <w:rsid w:val="002F3919"/>
    <w:rsid w:val="00321639"/>
    <w:rsid w:val="00340C2C"/>
    <w:rsid w:val="0035370E"/>
    <w:rsid w:val="00353CA5"/>
    <w:rsid w:val="00360CDE"/>
    <w:rsid w:val="00380EDF"/>
    <w:rsid w:val="003960C5"/>
    <w:rsid w:val="003B709B"/>
    <w:rsid w:val="003E7CAF"/>
    <w:rsid w:val="00407BE7"/>
    <w:rsid w:val="004238F3"/>
    <w:rsid w:val="00425C99"/>
    <w:rsid w:val="004313AE"/>
    <w:rsid w:val="00433594"/>
    <w:rsid w:val="0044496E"/>
    <w:rsid w:val="00481C04"/>
    <w:rsid w:val="00485B45"/>
    <w:rsid w:val="004964C3"/>
    <w:rsid w:val="004B1EDC"/>
    <w:rsid w:val="004B6C29"/>
    <w:rsid w:val="004C2A3D"/>
    <w:rsid w:val="004D48B5"/>
    <w:rsid w:val="004E4E9B"/>
    <w:rsid w:val="004F71FE"/>
    <w:rsid w:val="00513078"/>
    <w:rsid w:val="00545B09"/>
    <w:rsid w:val="00554814"/>
    <w:rsid w:val="00554961"/>
    <w:rsid w:val="00554EF5"/>
    <w:rsid w:val="00557FAB"/>
    <w:rsid w:val="005653CE"/>
    <w:rsid w:val="0056582A"/>
    <w:rsid w:val="005A3F1E"/>
    <w:rsid w:val="005B34F8"/>
    <w:rsid w:val="005B6D76"/>
    <w:rsid w:val="005D166D"/>
    <w:rsid w:val="005F7345"/>
    <w:rsid w:val="00604F80"/>
    <w:rsid w:val="00663B01"/>
    <w:rsid w:val="00671395"/>
    <w:rsid w:val="0068038F"/>
    <w:rsid w:val="00681756"/>
    <w:rsid w:val="00695D86"/>
    <w:rsid w:val="0069625E"/>
    <w:rsid w:val="006A5F40"/>
    <w:rsid w:val="006A73CE"/>
    <w:rsid w:val="006C7110"/>
    <w:rsid w:val="006D1092"/>
    <w:rsid w:val="006D25BC"/>
    <w:rsid w:val="006E60E3"/>
    <w:rsid w:val="00716C2D"/>
    <w:rsid w:val="00724046"/>
    <w:rsid w:val="0074691C"/>
    <w:rsid w:val="00747A0D"/>
    <w:rsid w:val="00754B5A"/>
    <w:rsid w:val="00776B0E"/>
    <w:rsid w:val="00783FA4"/>
    <w:rsid w:val="00787980"/>
    <w:rsid w:val="0079624D"/>
    <w:rsid w:val="007B4C67"/>
    <w:rsid w:val="007F3EBD"/>
    <w:rsid w:val="007F4849"/>
    <w:rsid w:val="008057D7"/>
    <w:rsid w:val="00825A81"/>
    <w:rsid w:val="00854E86"/>
    <w:rsid w:val="008614D4"/>
    <w:rsid w:val="00866713"/>
    <w:rsid w:val="00892476"/>
    <w:rsid w:val="008A4B7D"/>
    <w:rsid w:val="008A62C3"/>
    <w:rsid w:val="008B2385"/>
    <w:rsid w:val="008B394C"/>
    <w:rsid w:val="008C034F"/>
    <w:rsid w:val="008D77F0"/>
    <w:rsid w:val="008E1696"/>
    <w:rsid w:val="008F2D23"/>
    <w:rsid w:val="00903A94"/>
    <w:rsid w:val="0092754E"/>
    <w:rsid w:val="009463F7"/>
    <w:rsid w:val="00962A5B"/>
    <w:rsid w:val="00985FDB"/>
    <w:rsid w:val="00986A54"/>
    <w:rsid w:val="00992281"/>
    <w:rsid w:val="009A03EB"/>
    <w:rsid w:val="009A1BA4"/>
    <w:rsid w:val="009A4CA2"/>
    <w:rsid w:val="009B155A"/>
    <w:rsid w:val="009C7CD8"/>
    <w:rsid w:val="009E25DA"/>
    <w:rsid w:val="009E26BC"/>
    <w:rsid w:val="009F49D5"/>
    <w:rsid w:val="00A11307"/>
    <w:rsid w:val="00A2041E"/>
    <w:rsid w:val="00A268C5"/>
    <w:rsid w:val="00A52106"/>
    <w:rsid w:val="00A70785"/>
    <w:rsid w:val="00A7771E"/>
    <w:rsid w:val="00A77892"/>
    <w:rsid w:val="00A957B7"/>
    <w:rsid w:val="00AA4770"/>
    <w:rsid w:val="00AB03F0"/>
    <w:rsid w:val="00AD43F0"/>
    <w:rsid w:val="00AE4C6E"/>
    <w:rsid w:val="00AF3F02"/>
    <w:rsid w:val="00AF5189"/>
    <w:rsid w:val="00AF58FF"/>
    <w:rsid w:val="00B10CD8"/>
    <w:rsid w:val="00B200BC"/>
    <w:rsid w:val="00B224B0"/>
    <w:rsid w:val="00B321D4"/>
    <w:rsid w:val="00B56F43"/>
    <w:rsid w:val="00B66C39"/>
    <w:rsid w:val="00BA4628"/>
    <w:rsid w:val="00BB0ED4"/>
    <w:rsid w:val="00BB1CE9"/>
    <w:rsid w:val="00BB3A90"/>
    <w:rsid w:val="00BB53C4"/>
    <w:rsid w:val="00BB6AEF"/>
    <w:rsid w:val="00BB7F8C"/>
    <w:rsid w:val="00BC7099"/>
    <w:rsid w:val="00BC74B9"/>
    <w:rsid w:val="00BD6E82"/>
    <w:rsid w:val="00BE6CCD"/>
    <w:rsid w:val="00BF2CF9"/>
    <w:rsid w:val="00BF4D40"/>
    <w:rsid w:val="00BF4E0D"/>
    <w:rsid w:val="00BF4FAB"/>
    <w:rsid w:val="00C100D8"/>
    <w:rsid w:val="00C42030"/>
    <w:rsid w:val="00C6112C"/>
    <w:rsid w:val="00C64351"/>
    <w:rsid w:val="00C71016"/>
    <w:rsid w:val="00C73723"/>
    <w:rsid w:val="00CB42B0"/>
    <w:rsid w:val="00CB517E"/>
    <w:rsid w:val="00CC04EF"/>
    <w:rsid w:val="00CC2DD5"/>
    <w:rsid w:val="00CE697C"/>
    <w:rsid w:val="00D16272"/>
    <w:rsid w:val="00D27D4F"/>
    <w:rsid w:val="00D4310C"/>
    <w:rsid w:val="00D5099E"/>
    <w:rsid w:val="00D600E0"/>
    <w:rsid w:val="00D843B0"/>
    <w:rsid w:val="00D91413"/>
    <w:rsid w:val="00D92EAF"/>
    <w:rsid w:val="00D9382A"/>
    <w:rsid w:val="00DB7F9C"/>
    <w:rsid w:val="00DE0539"/>
    <w:rsid w:val="00E1580A"/>
    <w:rsid w:val="00E173A6"/>
    <w:rsid w:val="00E470CE"/>
    <w:rsid w:val="00E52028"/>
    <w:rsid w:val="00E53D93"/>
    <w:rsid w:val="00E7043E"/>
    <w:rsid w:val="00E7731E"/>
    <w:rsid w:val="00E873D5"/>
    <w:rsid w:val="00EB4D56"/>
    <w:rsid w:val="00EB508C"/>
    <w:rsid w:val="00EB5AAE"/>
    <w:rsid w:val="00EC08BD"/>
    <w:rsid w:val="00EC7BD8"/>
    <w:rsid w:val="00ED09BE"/>
    <w:rsid w:val="00EE08C4"/>
    <w:rsid w:val="00EE4A2F"/>
    <w:rsid w:val="00EE7430"/>
    <w:rsid w:val="00EF0C7A"/>
    <w:rsid w:val="00F041FD"/>
    <w:rsid w:val="00F11370"/>
    <w:rsid w:val="00F179F4"/>
    <w:rsid w:val="00F2640F"/>
    <w:rsid w:val="00F27744"/>
    <w:rsid w:val="00F34FC7"/>
    <w:rsid w:val="00F57DBC"/>
    <w:rsid w:val="00F70448"/>
    <w:rsid w:val="00F70C14"/>
    <w:rsid w:val="00F73367"/>
    <w:rsid w:val="00F73798"/>
    <w:rsid w:val="00F8153D"/>
    <w:rsid w:val="00F95604"/>
    <w:rsid w:val="00FA3678"/>
    <w:rsid w:val="00FB29E1"/>
    <w:rsid w:val="00FB3C97"/>
    <w:rsid w:val="00FB673F"/>
    <w:rsid w:val="00FE010F"/>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A62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747A0D"/>
  </w:style>
  <w:style w:type="paragraph" w:styleId="Titre1">
    <w:name w:val="heading 1"/>
    <w:basedOn w:val="Normal"/>
    <w:next w:val="Normal"/>
    <w:link w:val="Titre1Car"/>
    <w:qFormat/>
    <w:rsid w:val="00747A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47A0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747A0D"/>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747A0D"/>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747A0D"/>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747A0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747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47A0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747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47A0D"/>
    <w:rPr>
      <w:rFonts w:asciiTheme="majorHAnsi" w:eastAsiaTheme="majorEastAsia" w:hAnsiTheme="majorHAnsi" w:cstheme="majorBidi"/>
      <w:b/>
      <w:bCs/>
      <w:color w:val="5B9BD5" w:themeColor="accent1"/>
      <w:sz w:val="26"/>
      <w:szCs w:val="26"/>
    </w:rPr>
  </w:style>
  <w:style w:type="paragraph" w:styleId="Paragraphedeliste">
    <w:name w:val="List Paragraph"/>
    <w:basedOn w:val="Normal"/>
    <w:uiPriority w:val="34"/>
    <w:qFormat/>
    <w:rsid w:val="00747A0D"/>
    <w:pPr>
      <w:ind w:left="720"/>
      <w:contextualSpacing/>
    </w:pPr>
  </w:style>
  <w:style w:type="paragraph" w:styleId="En-tte">
    <w:name w:val="header"/>
    <w:basedOn w:val="Normal"/>
    <w:link w:val="En-tteCar"/>
    <w:uiPriority w:val="99"/>
    <w:unhideWhenUsed/>
    <w:rsid w:val="00A11307"/>
    <w:pPr>
      <w:tabs>
        <w:tab w:val="center" w:pos="4320"/>
        <w:tab w:val="right" w:pos="8640"/>
      </w:tabs>
      <w:spacing w:after="0" w:line="240" w:lineRule="auto"/>
    </w:pPr>
  </w:style>
  <w:style w:type="character" w:customStyle="1" w:styleId="En-tteCar">
    <w:name w:val="En-tête Car"/>
    <w:basedOn w:val="Policepardfaut"/>
    <w:link w:val="En-tte"/>
    <w:uiPriority w:val="99"/>
    <w:rsid w:val="00A11307"/>
    <w:rPr>
      <w:sz w:val="22"/>
      <w:szCs w:val="22"/>
      <w:lang w:val="es-MX"/>
    </w:rPr>
  </w:style>
  <w:style w:type="character" w:styleId="Lienhypertexte">
    <w:name w:val="Hyperlink"/>
    <w:uiPriority w:val="99"/>
    <w:unhideWhenUsed/>
    <w:rsid w:val="00A11307"/>
    <w:rPr>
      <w:color w:val="0000FF"/>
      <w:u w:val="single"/>
    </w:rPr>
  </w:style>
  <w:style w:type="paragraph" w:styleId="Corpsdetexte">
    <w:name w:val="Body Text"/>
    <w:basedOn w:val="Normal"/>
    <w:link w:val="CorpsdetexteCar"/>
    <w:uiPriority w:val="99"/>
    <w:unhideWhenUsed/>
    <w:rsid w:val="00A11307"/>
    <w:pPr>
      <w:spacing w:after="120"/>
    </w:pPr>
  </w:style>
  <w:style w:type="character" w:customStyle="1" w:styleId="CorpsdetexteCar">
    <w:name w:val="Corps de texte Car"/>
    <w:basedOn w:val="Policepardfaut"/>
    <w:link w:val="Corpsdetexte"/>
    <w:uiPriority w:val="99"/>
    <w:rsid w:val="00A11307"/>
    <w:rPr>
      <w:sz w:val="22"/>
      <w:szCs w:val="22"/>
      <w:lang w:val="es-MX"/>
    </w:rPr>
  </w:style>
  <w:style w:type="character" w:styleId="Marquedecommentaire">
    <w:name w:val="annotation reference"/>
    <w:basedOn w:val="Policepardfaut"/>
    <w:uiPriority w:val="99"/>
    <w:semiHidden/>
    <w:unhideWhenUsed/>
    <w:rsid w:val="00FB673F"/>
    <w:rPr>
      <w:sz w:val="18"/>
      <w:szCs w:val="18"/>
    </w:rPr>
  </w:style>
  <w:style w:type="paragraph" w:styleId="Commentaire">
    <w:name w:val="annotation text"/>
    <w:basedOn w:val="Normal"/>
    <w:link w:val="CommentaireCar"/>
    <w:uiPriority w:val="99"/>
    <w:semiHidden/>
    <w:unhideWhenUsed/>
    <w:rsid w:val="00FB673F"/>
    <w:pPr>
      <w:spacing w:line="240" w:lineRule="auto"/>
    </w:pPr>
    <w:rPr>
      <w:sz w:val="24"/>
      <w:szCs w:val="24"/>
    </w:rPr>
  </w:style>
  <w:style w:type="character" w:customStyle="1" w:styleId="CommentaireCar">
    <w:name w:val="Commentaire Car"/>
    <w:basedOn w:val="Policepardfaut"/>
    <w:link w:val="Commentaire"/>
    <w:uiPriority w:val="99"/>
    <w:semiHidden/>
    <w:rsid w:val="00FB673F"/>
    <w:rPr>
      <w:lang w:val="es-MX"/>
    </w:rPr>
  </w:style>
  <w:style w:type="paragraph" w:styleId="Objetducommentaire">
    <w:name w:val="annotation subject"/>
    <w:basedOn w:val="Commentaire"/>
    <w:next w:val="Commentaire"/>
    <w:link w:val="ObjetducommentaireCar"/>
    <w:uiPriority w:val="99"/>
    <w:semiHidden/>
    <w:unhideWhenUsed/>
    <w:rsid w:val="00FB673F"/>
    <w:rPr>
      <w:b/>
      <w:bCs/>
      <w:sz w:val="20"/>
      <w:szCs w:val="20"/>
    </w:rPr>
  </w:style>
  <w:style w:type="character" w:customStyle="1" w:styleId="ObjetducommentaireCar">
    <w:name w:val="Objet du commentaire Car"/>
    <w:basedOn w:val="CommentaireCar"/>
    <w:link w:val="Objetducommentaire"/>
    <w:uiPriority w:val="99"/>
    <w:semiHidden/>
    <w:rsid w:val="00FB673F"/>
    <w:rPr>
      <w:b/>
      <w:bCs/>
      <w:sz w:val="20"/>
      <w:szCs w:val="20"/>
      <w:lang w:val="es-MX"/>
    </w:rPr>
  </w:style>
  <w:style w:type="paragraph" w:styleId="Textedebulles">
    <w:name w:val="Balloon Text"/>
    <w:basedOn w:val="Normal"/>
    <w:link w:val="TextedebullesCar"/>
    <w:uiPriority w:val="99"/>
    <w:semiHidden/>
    <w:unhideWhenUsed/>
    <w:rsid w:val="00FB673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B673F"/>
    <w:rPr>
      <w:rFonts w:ascii="Times New Roman" w:hAnsi="Times New Roman" w:cs="Times New Roman"/>
      <w:sz w:val="18"/>
      <w:szCs w:val="18"/>
      <w:lang w:val="es-MX"/>
    </w:rPr>
  </w:style>
  <w:style w:type="character" w:customStyle="1" w:styleId="apple-converted-space">
    <w:name w:val="apple-converted-space"/>
    <w:basedOn w:val="Policepardfaut"/>
    <w:rsid w:val="00177929"/>
  </w:style>
  <w:style w:type="character" w:customStyle="1" w:styleId="Titre1Car">
    <w:name w:val="Titre 1 Car"/>
    <w:basedOn w:val="Policepardfaut"/>
    <w:link w:val="Titre1"/>
    <w:rsid w:val="00747A0D"/>
    <w:rPr>
      <w:rFonts w:asciiTheme="majorHAnsi" w:eastAsiaTheme="majorEastAsia" w:hAnsiTheme="majorHAnsi" w:cstheme="majorBidi"/>
      <w:b/>
      <w:bCs/>
      <w:color w:val="2E74B5" w:themeColor="accent1" w:themeShade="BF"/>
      <w:sz w:val="28"/>
      <w:szCs w:val="28"/>
    </w:rPr>
  </w:style>
  <w:style w:type="character" w:customStyle="1" w:styleId="Titre3Car">
    <w:name w:val="Titre 3 Car"/>
    <w:basedOn w:val="Policepardfaut"/>
    <w:link w:val="Titre3"/>
    <w:uiPriority w:val="9"/>
    <w:semiHidden/>
    <w:rsid w:val="00747A0D"/>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747A0D"/>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747A0D"/>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747A0D"/>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747A0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47A0D"/>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747A0D"/>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747A0D"/>
    <w:pPr>
      <w:spacing w:line="240" w:lineRule="auto"/>
    </w:pPr>
    <w:rPr>
      <w:b/>
      <w:bCs/>
      <w:color w:val="5B9BD5" w:themeColor="accent1"/>
      <w:sz w:val="18"/>
      <w:szCs w:val="18"/>
    </w:rPr>
  </w:style>
  <w:style w:type="paragraph" w:styleId="Titre">
    <w:name w:val="Title"/>
    <w:basedOn w:val="Normal"/>
    <w:next w:val="Normal"/>
    <w:link w:val="TitreCar"/>
    <w:uiPriority w:val="10"/>
    <w:qFormat/>
    <w:rsid w:val="00747A0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747A0D"/>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747A0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747A0D"/>
    <w:rPr>
      <w:rFonts w:asciiTheme="majorHAnsi" w:eastAsiaTheme="majorEastAsia" w:hAnsiTheme="majorHAnsi" w:cstheme="majorBidi"/>
      <w:i/>
      <w:iCs/>
      <w:color w:val="5B9BD5" w:themeColor="accent1"/>
      <w:spacing w:val="15"/>
      <w:sz w:val="24"/>
      <w:szCs w:val="24"/>
    </w:rPr>
  </w:style>
  <w:style w:type="character" w:styleId="lev">
    <w:name w:val="Strong"/>
    <w:basedOn w:val="Policepardfaut"/>
    <w:uiPriority w:val="22"/>
    <w:qFormat/>
    <w:rsid w:val="00747A0D"/>
    <w:rPr>
      <w:b/>
      <w:bCs/>
    </w:rPr>
  </w:style>
  <w:style w:type="character" w:styleId="Accentuation">
    <w:name w:val="Emphasis"/>
    <w:basedOn w:val="Policepardfaut"/>
    <w:uiPriority w:val="20"/>
    <w:qFormat/>
    <w:rsid w:val="00747A0D"/>
    <w:rPr>
      <w:i/>
      <w:iCs/>
    </w:rPr>
  </w:style>
  <w:style w:type="paragraph" w:styleId="Sansinterligne">
    <w:name w:val="No Spacing"/>
    <w:uiPriority w:val="1"/>
    <w:qFormat/>
    <w:rsid w:val="00747A0D"/>
    <w:pPr>
      <w:spacing w:after="0" w:line="240" w:lineRule="auto"/>
    </w:pPr>
  </w:style>
  <w:style w:type="paragraph" w:styleId="Citation">
    <w:name w:val="Quote"/>
    <w:basedOn w:val="Normal"/>
    <w:next w:val="Normal"/>
    <w:link w:val="CitationCar"/>
    <w:uiPriority w:val="29"/>
    <w:qFormat/>
    <w:rsid w:val="00747A0D"/>
    <w:rPr>
      <w:i/>
      <w:iCs/>
      <w:color w:val="000000" w:themeColor="text1"/>
    </w:rPr>
  </w:style>
  <w:style w:type="character" w:customStyle="1" w:styleId="CitationCar">
    <w:name w:val="Citation Car"/>
    <w:basedOn w:val="Policepardfaut"/>
    <w:link w:val="Citation"/>
    <w:uiPriority w:val="29"/>
    <w:rsid w:val="00747A0D"/>
    <w:rPr>
      <w:i/>
      <w:iCs/>
      <w:color w:val="000000" w:themeColor="text1"/>
    </w:rPr>
  </w:style>
  <w:style w:type="paragraph" w:styleId="Citationintense">
    <w:name w:val="Intense Quote"/>
    <w:basedOn w:val="Normal"/>
    <w:next w:val="Normal"/>
    <w:link w:val="CitationintenseCar"/>
    <w:uiPriority w:val="30"/>
    <w:qFormat/>
    <w:rsid w:val="00747A0D"/>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747A0D"/>
    <w:rPr>
      <w:b/>
      <w:bCs/>
      <w:i/>
      <w:iCs/>
      <w:color w:val="5B9BD5" w:themeColor="accent1"/>
    </w:rPr>
  </w:style>
  <w:style w:type="character" w:styleId="Accentuationlgre">
    <w:name w:val="Subtle Emphasis"/>
    <w:basedOn w:val="Policepardfaut"/>
    <w:uiPriority w:val="19"/>
    <w:qFormat/>
    <w:rsid w:val="00747A0D"/>
    <w:rPr>
      <w:i/>
      <w:iCs/>
      <w:color w:val="808080" w:themeColor="text1" w:themeTint="7F"/>
    </w:rPr>
  </w:style>
  <w:style w:type="character" w:styleId="Accentuationintense">
    <w:name w:val="Intense Emphasis"/>
    <w:basedOn w:val="Policepardfaut"/>
    <w:uiPriority w:val="21"/>
    <w:qFormat/>
    <w:rsid w:val="00747A0D"/>
    <w:rPr>
      <w:b/>
      <w:bCs/>
      <w:i/>
      <w:iCs/>
      <w:color w:val="5B9BD5" w:themeColor="accent1"/>
    </w:rPr>
  </w:style>
  <w:style w:type="character" w:styleId="Rfrencelgre">
    <w:name w:val="Subtle Reference"/>
    <w:basedOn w:val="Policepardfaut"/>
    <w:uiPriority w:val="31"/>
    <w:qFormat/>
    <w:rsid w:val="00747A0D"/>
    <w:rPr>
      <w:smallCaps/>
      <w:color w:val="ED7D31" w:themeColor="accent2"/>
      <w:u w:val="single"/>
    </w:rPr>
  </w:style>
  <w:style w:type="character" w:styleId="Rfrenceintense">
    <w:name w:val="Intense Reference"/>
    <w:basedOn w:val="Policepardfaut"/>
    <w:uiPriority w:val="32"/>
    <w:qFormat/>
    <w:rsid w:val="00747A0D"/>
    <w:rPr>
      <w:b/>
      <w:bCs/>
      <w:smallCaps/>
      <w:color w:val="ED7D31" w:themeColor="accent2"/>
      <w:spacing w:val="5"/>
      <w:u w:val="single"/>
    </w:rPr>
  </w:style>
  <w:style w:type="character" w:styleId="Titredulivre">
    <w:name w:val="Book Title"/>
    <w:basedOn w:val="Policepardfaut"/>
    <w:uiPriority w:val="33"/>
    <w:qFormat/>
    <w:rsid w:val="00747A0D"/>
    <w:rPr>
      <w:b/>
      <w:bCs/>
      <w:smallCaps/>
      <w:spacing w:val="5"/>
    </w:rPr>
  </w:style>
  <w:style w:type="paragraph" w:styleId="En-ttedetabledesmatires">
    <w:name w:val="TOC Heading"/>
    <w:basedOn w:val="Titre1"/>
    <w:next w:val="Normal"/>
    <w:uiPriority w:val="39"/>
    <w:semiHidden/>
    <w:unhideWhenUsed/>
    <w:qFormat/>
    <w:rsid w:val="00747A0D"/>
    <w:pPr>
      <w:outlineLvl w:val="9"/>
    </w:pPr>
  </w:style>
  <w:style w:type="character" w:styleId="Lienhypertextesuivivisit">
    <w:name w:val="FollowedHyperlink"/>
    <w:basedOn w:val="Policepardfaut"/>
    <w:uiPriority w:val="99"/>
    <w:semiHidden/>
    <w:unhideWhenUsed/>
    <w:rsid w:val="00FA3678"/>
    <w:rPr>
      <w:color w:val="954F72" w:themeColor="followedHyperlink"/>
      <w:u w:val="single"/>
    </w:rPr>
  </w:style>
  <w:style w:type="character" w:styleId="Mentionnonrsolue">
    <w:name w:val="Unresolved Mention"/>
    <w:basedOn w:val="Policepardfaut"/>
    <w:uiPriority w:val="99"/>
    <w:rsid w:val="00FA3678"/>
    <w:rPr>
      <w:color w:val="605E5C"/>
      <w:shd w:val="clear" w:color="auto" w:fill="E1DFDD"/>
    </w:rPr>
  </w:style>
  <w:style w:type="paragraph" w:styleId="Rvision">
    <w:name w:val="Revision"/>
    <w:hidden/>
    <w:uiPriority w:val="99"/>
    <w:semiHidden/>
    <w:rsid w:val="00353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8163">
      <w:bodyDiv w:val="1"/>
      <w:marLeft w:val="0"/>
      <w:marRight w:val="0"/>
      <w:marTop w:val="0"/>
      <w:marBottom w:val="0"/>
      <w:divBdr>
        <w:top w:val="none" w:sz="0" w:space="0" w:color="auto"/>
        <w:left w:val="none" w:sz="0" w:space="0" w:color="auto"/>
        <w:bottom w:val="none" w:sz="0" w:space="0" w:color="auto"/>
        <w:right w:val="none" w:sz="0" w:space="0" w:color="auto"/>
      </w:divBdr>
      <w:divsChild>
        <w:div w:id="46735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751799">
              <w:marLeft w:val="0"/>
              <w:marRight w:val="0"/>
              <w:marTop w:val="0"/>
              <w:marBottom w:val="0"/>
              <w:divBdr>
                <w:top w:val="none" w:sz="0" w:space="0" w:color="auto"/>
                <w:left w:val="none" w:sz="0" w:space="0" w:color="auto"/>
                <w:bottom w:val="none" w:sz="0" w:space="0" w:color="auto"/>
                <w:right w:val="none" w:sz="0" w:space="0" w:color="auto"/>
              </w:divBdr>
              <w:divsChild>
                <w:div w:id="11160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3051">
      <w:bodyDiv w:val="1"/>
      <w:marLeft w:val="0"/>
      <w:marRight w:val="0"/>
      <w:marTop w:val="0"/>
      <w:marBottom w:val="0"/>
      <w:divBdr>
        <w:top w:val="none" w:sz="0" w:space="0" w:color="auto"/>
        <w:left w:val="none" w:sz="0" w:space="0" w:color="auto"/>
        <w:bottom w:val="none" w:sz="0" w:space="0" w:color="auto"/>
        <w:right w:val="none" w:sz="0" w:space="0" w:color="auto"/>
      </w:divBdr>
    </w:div>
    <w:div w:id="707880310">
      <w:bodyDiv w:val="1"/>
      <w:marLeft w:val="0"/>
      <w:marRight w:val="0"/>
      <w:marTop w:val="0"/>
      <w:marBottom w:val="0"/>
      <w:divBdr>
        <w:top w:val="none" w:sz="0" w:space="0" w:color="auto"/>
        <w:left w:val="none" w:sz="0" w:space="0" w:color="auto"/>
        <w:bottom w:val="none" w:sz="0" w:space="0" w:color="auto"/>
        <w:right w:val="none" w:sz="0" w:space="0" w:color="auto"/>
      </w:divBdr>
    </w:div>
    <w:div w:id="1019116959">
      <w:bodyDiv w:val="1"/>
      <w:marLeft w:val="0"/>
      <w:marRight w:val="0"/>
      <w:marTop w:val="0"/>
      <w:marBottom w:val="0"/>
      <w:divBdr>
        <w:top w:val="none" w:sz="0" w:space="0" w:color="auto"/>
        <w:left w:val="none" w:sz="0" w:space="0" w:color="auto"/>
        <w:bottom w:val="none" w:sz="0" w:space="0" w:color="auto"/>
        <w:right w:val="none" w:sz="0" w:space="0" w:color="auto"/>
      </w:divBdr>
      <w:divsChild>
        <w:div w:id="870797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864578">
              <w:marLeft w:val="0"/>
              <w:marRight w:val="0"/>
              <w:marTop w:val="0"/>
              <w:marBottom w:val="0"/>
              <w:divBdr>
                <w:top w:val="none" w:sz="0" w:space="0" w:color="auto"/>
                <w:left w:val="none" w:sz="0" w:space="0" w:color="auto"/>
                <w:bottom w:val="none" w:sz="0" w:space="0" w:color="auto"/>
                <w:right w:val="none" w:sz="0" w:space="0" w:color="auto"/>
              </w:divBdr>
              <w:divsChild>
                <w:div w:id="1172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229">
      <w:bodyDiv w:val="1"/>
      <w:marLeft w:val="0"/>
      <w:marRight w:val="0"/>
      <w:marTop w:val="0"/>
      <w:marBottom w:val="0"/>
      <w:divBdr>
        <w:top w:val="none" w:sz="0" w:space="0" w:color="auto"/>
        <w:left w:val="none" w:sz="0" w:space="0" w:color="auto"/>
        <w:bottom w:val="none" w:sz="0" w:space="0" w:color="auto"/>
        <w:right w:val="none" w:sz="0" w:space="0" w:color="auto"/>
      </w:divBdr>
    </w:div>
    <w:div w:id="1425609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c.gosselin@camso.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so.co/en/construction/products?vehicleType=1232&amp;productType=121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so.co/en/home" TargetMode="External"/><Relationship Id="rId5" Type="http://schemas.openxmlformats.org/officeDocument/2006/relationships/footnotes" Target="footnotes.xml"/><Relationship Id="rId10" Type="http://schemas.openxmlformats.org/officeDocument/2006/relationships/hyperlink" Target="mailto:derek.bradeen@camso.co" TargetMode="External"/><Relationship Id="rId4" Type="http://schemas.openxmlformats.org/officeDocument/2006/relationships/webSettings" Target="webSettings.xml"/><Relationship Id="rId9" Type="http://schemas.openxmlformats.org/officeDocument/2006/relationships/hyperlink" Target="http://www.camso.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4464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Thierry Beaudin</cp:lastModifiedBy>
  <cp:revision>2</cp:revision>
  <dcterms:created xsi:type="dcterms:W3CDTF">2020-03-06T14:18:00Z</dcterms:created>
  <dcterms:modified xsi:type="dcterms:W3CDTF">2020-03-06T14:18:00Z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2020-02-24 14:13:55</vt:lpwstr>
  </property>
</Properties>
</file>